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numPr>
          <w:numId w:val="0"/>
        </w:numPr>
        <w:jc w:val="both"/>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一</w:t>
      </w:r>
      <w:r>
        <w:rPr>
          <w:rFonts w:hint="default" w:ascii="微软雅黑" w:hAnsi="微软雅黑" w:eastAsia="微软雅黑" w:cs="微软雅黑"/>
          <w:b/>
          <w:bCs/>
          <w:sz w:val="32"/>
          <w:szCs w:val="40"/>
          <w:lang w:val="en-US" w:eastAsia="zh-CN"/>
        </w:rPr>
        <w:t>、赛事简介</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中国杯青少年科技体育竞速光轮大赛，是面向全国6-36岁青少年,以科技体育创新项目——竞速光轮为内容的国家级高水平赛事，以推广科技体育教育，提升青少年动商及科技素养为目的，每年在全国各地分站举办，角逐明日之星。</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本次海选依旧采用神力科莎英文名称（Assetto Corsa）作为比赛软件。海选赛分为中学组赛区和高校组赛区，请各位车手报名时注意选择正确的赛区。</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 xml:space="preserve">比赛形式：线上+线下 </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参赛组别：中学组、高校组（以报名时的有效学生证为准）</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报名截止时间：2021年12月28日00:00时。</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决赛举办城市：上海</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比赛时间：2021年12月30-31日</w:t>
      </w:r>
    </w:p>
    <w:p>
      <w:pPr>
        <w:numPr>
          <w:numId w:val="0"/>
        </w:numPr>
        <w:jc w:val="both"/>
        <w:rPr>
          <w:rFonts w:hint="default" w:ascii="微软雅黑" w:hAnsi="微软雅黑" w:eastAsia="微软雅黑" w:cs="微软雅黑"/>
          <w:b/>
          <w:bCs/>
          <w:sz w:val="32"/>
          <w:szCs w:val="40"/>
          <w:lang w:val="en-US" w:eastAsia="zh-CN"/>
        </w:rPr>
      </w:pPr>
      <w:r>
        <w:rPr>
          <w:rFonts w:hint="default" w:ascii="微软雅黑" w:hAnsi="微软雅黑" w:eastAsia="微软雅黑" w:cs="微软雅黑"/>
          <w:b/>
          <w:bCs/>
          <w:sz w:val="32"/>
          <w:szCs w:val="40"/>
          <w:lang w:val="en-US" w:eastAsia="zh-CN"/>
        </w:rPr>
        <w:t>二、赛制赛程</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w:t>
      </w:r>
      <w:r>
        <w:rPr>
          <w:rFonts w:hint="default" w:ascii="微软雅黑" w:hAnsi="微软雅黑" w:eastAsia="微软雅黑" w:cs="微软雅黑"/>
          <w:b w:val="0"/>
          <w:bCs w:val="0"/>
          <w:sz w:val="24"/>
          <w:szCs w:val="24"/>
          <w:lang w:val="en-US" w:eastAsia="zh-CN"/>
        </w:rPr>
        <w:t>海选赛阶段（线上/线下）即日起至2021年12月28日23:59时，以线上服务器时间为准。</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两大组别均按照个人最好成绩排名前50名（包括服务器有效成绩）晋级决赛。</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线下海选赛线下刷圈地点：上海市澳门路280号一层 竞迹场-科技体育创新互动中心</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2.决赛阶段（2021年12月30-31日，地点： 上海市澳门路280号一层 竞迹场-科技体育创新互动中心 ）</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将每组海选赛选拔出的50位选手抽签分成5组，每组10人。</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以下以中学组为例：</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第一场小组赛，A组10人，决出前2名晋级。</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第二场小组赛，B组10人， 决出前2名晋级。</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第三场小组赛，C组10人， 决出前2名晋级。</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第四场小组赛，D组10人， 决出前2名晋级。</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第五场小组赛，E组10人， 决出前2名晋级。</w:t>
      </w:r>
    </w:p>
    <w:p>
      <w:pPr>
        <w:spacing w:line="360" w:lineRule="auto"/>
        <w:ind w:firstLine="480" w:firstLineChars="200"/>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第六场决赛，所有晋级车手，共10人，进行最终决赛（暂定）</w:t>
      </w:r>
    </w:p>
    <w:p>
      <w:pPr>
        <w:numPr>
          <w:numId w:val="0"/>
        </w:numPr>
        <w:jc w:val="both"/>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三、车型和赛道</w:t>
      </w:r>
    </w:p>
    <w:p>
      <w:p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1.中学组：</w:t>
      </w:r>
    </w:p>
    <w:p>
      <w:p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车辆：KTM_Xbow_r</w:t>
      </w:r>
    </w:p>
    <w:p>
      <w:p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kern w:val="2"/>
          <w:sz w:val="24"/>
          <w:szCs w:val="24"/>
          <w:lang w:val="en-US" w:eastAsia="zh-CN" w:bidi="ar-SA"/>
        </w:rPr>
        <w:pict>
          <v:shape id="图片框 27" o:spid="_x0000_s1026" type="#_x0000_t75" style="height:229.7pt;width:414.65pt;rotation:0f;" o:ole="f" fillcolor="#FFFFFF" filled="f" o:preferrelative="t" stroked="f" coordorigin="0,0" coordsize="21600,21600">
            <v:fill on="f" color2="#FFFFFF" focus="0%"/>
            <v:imagedata gain="65536f" blacklevel="0f" gamma="0" o:title="1638174399(1)" r:id="rId5"/>
            <o:lock v:ext="edit" position="f" selection="f" grouping="f" rotation="f" cropping="f" text="f" aspectratio="t"/>
            <w10:wrap type="none"/>
            <w10:anchorlock/>
          </v:shape>
        </w:pict>
      </w:r>
    </w:p>
    <w:p>
      <w:p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赛道：Highlands Short</w:t>
      </w:r>
    </w:p>
    <w:p>
      <w:pPr>
        <w:spacing w:line="360" w:lineRule="auto"/>
        <w:ind w:firstLine="480" w:firstLineChars="200"/>
        <w:rPr>
          <w:rFonts w:hint="eastAsia" w:ascii="微软雅黑" w:hAnsi="微软雅黑" w:eastAsia="微软雅黑" w:cs="微软雅黑"/>
          <w:b w:val="0"/>
          <w:bCs w:val="0"/>
          <w:sz w:val="24"/>
          <w:szCs w:val="24"/>
          <w:lang w:val="en-US" w:eastAsia="zh-CN"/>
        </w:rPr>
      </w:pPr>
      <w:r>
        <w:rPr>
          <w:rFonts w:ascii="Calibri" w:hAnsi="Calibri" w:eastAsia="宋体" w:cs="黑体"/>
          <w:kern w:val="2"/>
          <w:sz w:val="21"/>
          <w:szCs w:val="24"/>
          <w:lang w:val="en-US" w:eastAsia="zh-CN" w:bidi="ar-SA"/>
        </w:rPr>
        <w:pict>
          <v:shape id="图片框 1054" o:spid="_x0000_s1027" type="#_x0000_t75" style="height:298pt;width:413.1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spacing w:line="360" w:lineRule="auto"/>
        <w:ind w:firstLine="480" w:firstLineChars="200"/>
        <w:rPr>
          <w:rFonts w:hint="eastAsia" w:ascii="微软雅黑" w:hAnsi="微软雅黑" w:eastAsia="微软雅黑" w:cs="微软雅黑"/>
          <w:b w:val="0"/>
          <w:bCs w:val="0"/>
          <w:sz w:val="24"/>
          <w:szCs w:val="24"/>
          <w:lang w:val="en-US" w:eastAsia="zh-CN"/>
        </w:rPr>
      </w:pPr>
    </w:p>
    <w:p>
      <w:pPr>
        <w:numPr>
          <w:ilvl w:val="0"/>
          <w:numId w:val="1"/>
        </w:num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高校组：</w:t>
      </w:r>
    </w:p>
    <w:p>
      <w:pPr>
        <w:numPr>
          <w:numId w:val="0"/>
        </w:num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车辆：Pagani_zonda_r</w:t>
      </w:r>
    </w:p>
    <w:p>
      <w:pPr>
        <w:numPr>
          <w:numId w:val="0"/>
        </w:numPr>
        <w:spacing w:line="360" w:lineRule="auto"/>
        <w:ind w:firstLine="480" w:firstLineChars="200"/>
        <w:rPr>
          <w:rFonts w:hint="eastAsia" w:ascii="微软雅黑" w:hAnsi="微软雅黑" w:eastAsia="微软雅黑" w:cs="微软雅黑"/>
          <w:b w:val="0"/>
          <w:bCs w:val="0"/>
          <w:sz w:val="24"/>
          <w:szCs w:val="24"/>
          <w:lang w:val="en-US" w:eastAsia="zh-CN"/>
        </w:rPr>
      </w:pPr>
      <w:r>
        <w:rPr>
          <w:rFonts w:ascii="Calibri" w:hAnsi="Calibri" w:eastAsia="宋体" w:cs="黑体"/>
          <w:kern w:val="2"/>
          <w:sz w:val="21"/>
          <w:szCs w:val="24"/>
          <w:lang w:val="en-US" w:eastAsia="zh-CN" w:bidi="ar-SA"/>
        </w:rPr>
        <w:pict>
          <v:shape id="图片框 1051" o:spid="_x0000_s1028" type="#_x0000_t75" style="height:233.35pt;width:415.2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numPr>
          <w:numId w:val="0"/>
        </w:num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color w:val="FF0000"/>
          <w:sz w:val="24"/>
          <w:szCs w:val="24"/>
          <w:lang w:val="en-US" w:eastAsia="zh-CN"/>
        </w:rPr>
        <w:t xml:space="preserve"> </w:t>
      </w:r>
      <w:r>
        <w:rPr>
          <w:rFonts w:hint="eastAsia" w:ascii="微软雅黑" w:hAnsi="微软雅黑" w:eastAsia="微软雅黑" w:cs="微软雅黑"/>
          <w:b w:val="0"/>
          <w:bCs w:val="0"/>
          <w:sz w:val="24"/>
          <w:szCs w:val="24"/>
          <w:lang w:val="en-US" w:eastAsia="zh-CN"/>
        </w:rPr>
        <w:t xml:space="preserve"> 赛道：Monza</w:t>
      </w:r>
    </w:p>
    <w:p>
      <w:pPr>
        <w:spacing w:line="360" w:lineRule="auto"/>
        <w:rPr>
          <w:rFonts w:hint="eastAsia" w:ascii="微软雅黑" w:hAnsi="微软雅黑" w:eastAsia="微软雅黑" w:cs="微软雅黑"/>
          <w:b/>
          <w:bCs/>
          <w:color w:val="FF0000"/>
          <w:sz w:val="24"/>
          <w:szCs w:val="24"/>
          <w:lang w:val="en-US" w:eastAsia="zh-CN"/>
        </w:rPr>
      </w:pPr>
      <w:r>
        <w:rPr>
          <w:rFonts w:ascii="Calibri" w:hAnsi="Calibri" w:eastAsia="宋体" w:cs="黑体"/>
          <w:kern w:val="2"/>
          <w:sz w:val="21"/>
          <w:szCs w:val="24"/>
          <w:lang w:val="en-US" w:eastAsia="zh-CN" w:bidi="ar-SA"/>
        </w:rPr>
        <w:pict>
          <v:shape id="图片框 1053" o:spid="_x0000_s1029" type="#_x0000_t75" style="height:248.15pt;width:448.7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widowControl w:val="0"/>
        <w:numPr>
          <w:numId w:val="0"/>
        </w:numPr>
        <w:jc w:val="both"/>
        <w:rPr>
          <w:rFonts w:hint="eastAsia" w:ascii="微软雅黑" w:hAnsi="微软雅黑" w:eastAsia="微软雅黑" w:cs="微软雅黑"/>
          <w:lang w:val="en-US" w:eastAsia="zh-CN"/>
        </w:rPr>
      </w:pPr>
    </w:p>
    <w:p>
      <w:pPr>
        <w:numPr>
          <w:numId w:val="0"/>
        </w:numPr>
        <w:jc w:val="both"/>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四、报名方式（先注册再报名）</w:t>
      </w:r>
    </w:p>
    <w:p>
      <w:pPr>
        <w:numPr>
          <w:ilvl w:val="0"/>
          <w:numId w:val="2"/>
        </w:numPr>
        <w:jc w:val="both"/>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竞速光轮网站注册</w:t>
      </w:r>
    </w:p>
    <w:p>
      <w:p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访问竞速光轮官网www.jjjsturbo.com.右上方会员中心，点击注册按钮，完成注册。</w:t>
      </w:r>
    </w:p>
    <w:p>
      <w:pPr>
        <w:spacing w:line="360" w:lineRule="auto"/>
        <w:ind w:firstLine="480" w:firstLineChars="2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请各位小车手如实按照个人信息进行填报，如填写信息与实际个人信息不符，则无法参加比赛，请悉知。 </w:t>
      </w:r>
    </w:p>
    <w:p>
      <w:pPr>
        <w:spacing w:line="360" w:lineRule="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kern w:val="2"/>
          <w:sz w:val="21"/>
          <w:szCs w:val="24"/>
          <w:lang w:val="en-US" w:eastAsia="zh-CN" w:bidi="ar-SA"/>
        </w:rPr>
        <w:pict>
          <v:shape id="图片框 1029" o:spid="_x0000_s1030" type="#_x0000_t75" style="height:356.15pt;width:458.8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numPr>
          <w:ilvl w:val="0"/>
          <w:numId w:val="2"/>
        </w:numPr>
        <w:jc w:val="both"/>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中国杯报名</w:t>
      </w:r>
    </w:p>
    <w:p>
      <w:pPr>
        <w:numPr>
          <w:ilvl w:val="0"/>
          <w:numId w:val="3"/>
        </w:numPr>
        <w:spacing w:line="360" w:lineRule="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注册完毕后，在首页先找到赛事活动，再点击2021“中国杯”青少年科技体育竞速光轮大赛上海站总决赛海选报名，进入海选赛介绍页面。</w:t>
      </w:r>
    </w:p>
    <w:p>
      <w:pPr>
        <w:numPr>
          <w:numId w:val="0"/>
        </w:numPr>
        <w:spacing w:line="360" w:lineRule="auto"/>
        <w:rPr>
          <w:rFonts w:hint="eastAsia" w:ascii="微软雅黑" w:hAnsi="微软雅黑" w:eastAsia="微软雅黑" w:cs="微软雅黑"/>
          <w:b w:val="0"/>
          <w:bCs w:val="0"/>
          <w:sz w:val="24"/>
          <w:szCs w:val="24"/>
          <w:lang w:val="en-US" w:eastAsia="zh-CN"/>
        </w:rPr>
      </w:pPr>
      <w:r>
        <w:rPr>
          <w:rFonts w:ascii="Calibri" w:hAnsi="Calibri" w:eastAsia="宋体" w:cs="黑体"/>
          <w:kern w:val="2"/>
          <w:sz w:val="21"/>
          <w:szCs w:val="24"/>
          <w:lang w:val="en-US" w:eastAsia="zh-CN" w:bidi="ar-SA"/>
        </w:rPr>
        <w:pict>
          <v:shape id="图片框 1040" o:spid="_x0000_s1031" type="#_x0000_t75" style="height:304.7pt;width:414.4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numPr>
          <w:numId w:val="0"/>
        </w:numPr>
        <w:jc w:val="both"/>
        <w:rPr>
          <w:rFonts w:hint="eastAsia" w:ascii="微软雅黑" w:hAnsi="微软雅黑" w:eastAsia="微软雅黑" w:cs="微软雅黑"/>
          <w:b/>
          <w:bCs/>
          <w:sz w:val="32"/>
          <w:szCs w:val="40"/>
          <w:lang w:val="en-US" w:eastAsia="zh-CN"/>
        </w:rPr>
      </w:pPr>
    </w:p>
    <w:p>
      <w:pPr>
        <w:numPr>
          <w:ilvl w:val="0"/>
          <w:numId w:val="3"/>
        </w:numPr>
        <w:spacing w:line="360" w:lineRule="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熟读赛事规程，点击页面下方“我要报名”进行赛事报名。</w:t>
      </w:r>
    </w:p>
    <w:p>
      <w:pPr>
        <w:widowControl w:val="0"/>
        <w:numPr>
          <w:numId w:val="0"/>
        </w:numPr>
        <w:spacing w:line="360" w:lineRule="auto"/>
        <w:jc w:val="both"/>
        <w:rPr>
          <w:rFonts w:hint="eastAsia" w:ascii="微软雅黑" w:hAnsi="微软雅黑" w:eastAsia="微软雅黑" w:cs="微软雅黑"/>
          <w:b w:val="0"/>
          <w:bCs w:val="0"/>
          <w:sz w:val="24"/>
          <w:szCs w:val="24"/>
          <w:lang w:val="en-US" w:eastAsia="zh-CN"/>
        </w:rPr>
      </w:pPr>
      <w:r>
        <w:rPr>
          <w:rFonts w:ascii="Calibri" w:hAnsi="Calibri" w:eastAsia="宋体" w:cs="黑体"/>
          <w:kern w:val="2"/>
          <w:sz w:val="21"/>
          <w:szCs w:val="24"/>
          <w:lang w:val="en-US" w:eastAsia="zh-CN" w:bidi="ar-SA"/>
        </w:rPr>
        <w:pict>
          <v:shape id="图片框 1041" o:spid="_x0000_s1032" type="#_x0000_t75" style="height:167.45pt;width:414.8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360" w:lineRule="auto"/>
        <w:rPr>
          <w:rFonts w:hint="eastAsia" w:ascii="微软雅黑" w:hAnsi="微软雅黑" w:eastAsia="微软雅黑" w:cs="微软雅黑"/>
          <w:b w:val="0"/>
          <w:bCs w:val="0"/>
          <w:sz w:val="24"/>
          <w:szCs w:val="24"/>
          <w:lang w:val="en-US" w:eastAsia="zh-CN"/>
        </w:rPr>
      </w:pPr>
    </w:p>
    <w:p>
      <w:pPr>
        <w:spacing w:line="360" w:lineRule="auto"/>
        <w:jc w:val="both"/>
        <w:rPr>
          <w:rFonts w:hint="eastAsia" w:ascii="微软雅黑" w:hAnsi="微软雅黑" w:eastAsia="微软雅黑" w:cs="微软雅黑"/>
          <w:b w:val="0"/>
          <w:bCs w:val="0"/>
          <w:sz w:val="24"/>
          <w:szCs w:val="24"/>
          <w:lang w:val="en-US" w:eastAsia="zh-CN"/>
        </w:rPr>
      </w:pPr>
    </w:p>
    <w:p>
      <w:pPr>
        <w:numPr>
          <w:ilvl w:val="0"/>
          <w:numId w:val="2"/>
        </w:numPr>
        <w:jc w:val="both"/>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比赛信息获取方式</w:t>
      </w:r>
    </w:p>
    <w:p>
      <w:pPr>
        <w:numPr>
          <w:numId w:val="0"/>
        </w:numPr>
        <w:spacing w:line="360" w:lineRule="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（1）竞速光轮中国杯官网：</w:t>
      </w:r>
    </w:p>
    <w:p>
      <w:pPr>
        <w:widowControl w:val="0"/>
        <w:numPr>
          <w:numId w:val="0"/>
        </w:numPr>
        <w:ind w:firstLine="320" w:firstLineChars="100"/>
        <w:jc w:val="both"/>
        <w:rPr>
          <w:rFonts w:hint="default" w:ascii="微软雅黑" w:hAnsi="微软雅黑" w:eastAsia="微软雅黑" w:cs="微软雅黑"/>
          <w:b w:val="0"/>
          <w:bCs w:val="0"/>
          <w:sz w:val="32"/>
          <w:szCs w:val="40"/>
          <w:lang w:val="en-US" w:eastAsia="zh-CN"/>
        </w:rPr>
      </w:pPr>
      <w:r>
        <w:rPr>
          <w:rFonts w:hint="eastAsia" w:ascii="微软雅黑" w:hAnsi="微软雅黑" w:eastAsia="微软雅黑" w:cs="微软雅黑"/>
          <w:b w:val="0"/>
          <w:bCs w:val="0"/>
          <w:sz w:val="32"/>
          <w:szCs w:val="40"/>
          <w:lang w:val="en-US" w:eastAsia="zh-CN"/>
        </w:rPr>
        <w:t>网址：</w:t>
      </w:r>
      <w:r>
        <w:rPr>
          <w:rFonts w:hint="eastAsia" w:ascii="微软雅黑" w:hAnsi="微软雅黑" w:eastAsia="微软雅黑" w:cs="微软雅黑"/>
          <w:b w:val="0"/>
          <w:bCs w:val="0"/>
          <w:sz w:val="32"/>
          <w:szCs w:val="40"/>
          <w:lang w:val="en-US" w:eastAsia="zh-CN"/>
        </w:rPr>
        <w:fldChar w:fldCharType="begin"/>
      </w:r>
      <w:r>
        <w:rPr>
          <w:rFonts w:hint="eastAsia" w:ascii="微软雅黑" w:hAnsi="微软雅黑" w:eastAsia="微软雅黑" w:cs="微软雅黑"/>
          <w:b w:val="0"/>
          <w:bCs w:val="0"/>
          <w:sz w:val="32"/>
          <w:szCs w:val="40"/>
          <w:lang w:val="en-US" w:eastAsia="zh-CN"/>
        </w:rPr>
        <w:instrText xml:space="preserve"> HYPERLINK "http://www.jjjsturbo.com" </w:instrText>
      </w:r>
      <w:r>
        <w:rPr>
          <w:rFonts w:hint="eastAsia" w:ascii="微软雅黑" w:hAnsi="微软雅黑" w:eastAsia="微软雅黑" w:cs="微软雅黑"/>
          <w:b w:val="0"/>
          <w:bCs w:val="0"/>
          <w:sz w:val="32"/>
          <w:szCs w:val="40"/>
          <w:lang w:val="en-US" w:eastAsia="zh-CN"/>
        </w:rPr>
        <w:fldChar w:fldCharType="separate"/>
      </w:r>
      <w:r>
        <w:rPr>
          <w:rStyle w:val="7"/>
          <w:rFonts w:hint="eastAsia" w:ascii="微软雅黑" w:hAnsi="微软雅黑" w:eastAsia="微软雅黑" w:cs="微软雅黑"/>
          <w:b w:val="0"/>
          <w:bCs w:val="0"/>
          <w:sz w:val="32"/>
          <w:szCs w:val="40"/>
          <w:lang w:val="en-US" w:eastAsia="zh-CN"/>
        </w:rPr>
        <w:t>http://www.jjjsturbo.com</w:t>
      </w:r>
      <w:r>
        <w:rPr>
          <w:rFonts w:hint="eastAsia" w:ascii="微软雅黑" w:hAnsi="微软雅黑" w:eastAsia="微软雅黑" w:cs="微软雅黑"/>
          <w:b w:val="0"/>
          <w:bCs w:val="0"/>
          <w:sz w:val="32"/>
          <w:szCs w:val="40"/>
          <w:lang w:val="en-US" w:eastAsia="zh-CN"/>
        </w:rPr>
        <w:fldChar w:fldCharType="end"/>
      </w:r>
    </w:p>
    <w:p>
      <w:pPr>
        <w:widowControl w:val="0"/>
        <w:numPr>
          <w:numId w:val="0"/>
        </w:numPr>
        <w:ind w:firstLine="1280" w:firstLineChars="400"/>
        <w:jc w:val="both"/>
        <w:rPr>
          <w:rFonts w:hint="eastAsia" w:ascii="微软雅黑" w:hAnsi="微软雅黑" w:eastAsia="微软雅黑" w:cs="微软雅黑"/>
          <w:b w:val="0"/>
          <w:bCs w:val="0"/>
          <w:sz w:val="32"/>
          <w:szCs w:val="40"/>
          <w:lang w:val="en-US" w:eastAsia="zh-CN"/>
        </w:rPr>
      </w:pPr>
      <w:r>
        <w:rPr>
          <w:rFonts w:hint="eastAsia" w:ascii="微软雅黑" w:hAnsi="微软雅黑" w:eastAsia="微软雅黑" w:cs="微软雅黑"/>
          <w:b w:val="0"/>
          <w:bCs w:val="0"/>
          <w:sz w:val="32"/>
          <w:szCs w:val="40"/>
          <w:lang w:val="en-US" w:eastAsia="zh-CN"/>
        </w:rPr>
        <w:fldChar w:fldCharType="begin"/>
      </w:r>
      <w:r>
        <w:rPr>
          <w:rFonts w:hint="eastAsia" w:ascii="微软雅黑" w:hAnsi="微软雅黑" w:eastAsia="微软雅黑" w:cs="微软雅黑"/>
          <w:b w:val="0"/>
          <w:bCs w:val="0"/>
          <w:sz w:val="32"/>
          <w:szCs w:val="40"/>
          <w:lang w:val="en-US" w:eastAsia="zh-CN"/>
        </w:rPr>
        <w:instrText xml:space="preserve"> HYPERLINK "http://www.jjjsturbo.com/china-cup/" </w:instrText>
      </w:r>
      <w:r>
        <w:rPr>
          <w:rFonts w:hint="eastAsia" w:ascii="微软雅黑" w:hAnsi="微软雅黑" w:eastAsia="微软雅黑" w:cs="微软雅黑"/>
          <w:b w:val="0"/>
          <w:bCs w:val="0"/>
          <w:sz w:val="32"/>
          <w:szCs w:val="40"/>
          <w:lang w:val="en-US" w:eastAsia="zh-CN"/>
        </w:rPr>
        <w:fldChar w:fldCharType="separate"/>
      </w:r>
      <w:r>
        <w:rPr>
          <w:rStyle w:val="7"/>
          <w:rFonts w:hint="eastAsia" w:ascii="微软雅黑" w:hAnsi="微软雅黑" w:eastAsia="微软雅黑" w:cs="微软雅黑"/>
          <w:b w:val="0"/>
          <w:bCs w:val="0"/>
          <w:sz w:val="32"/>
          <w:szCs w:val="40"/>
          <w:lang w:val="en-US" w:eastAsia="zh-CN"/>
        </w:rPr>
        <w:t>http://www.jjjsturbo.com/china-cup/</w:t>
      </w:r>
      <w:r>
        <w:rPr>
          <w:rFonts w:hint="eastAsia" w:ascii="微软雅黑" w:hAnsi="微软雅黑" w:eastAsia="微软雅黑" w:cs="微软雅黑"/>
          <w:b w:val="0"/>
          <w:bCs w:val="0"/>
          <w:sz w:val="32"/>
          <w:szCs w:val="40"/>
          <w:lang w:val="en-US" w:eastAsia="zh-CN"/>
        </w:rPr>
        <w:fldChar w:fldCharType="end"/>
      </w:r>
    </w:p>
    <w:p>
      <w:pPr>
        <w:numPr>
          <w:numId w:val="0"/>
        </w:numPr>
        <w:ind w:leftChars="0"/>
        <w:jc w:val="both"/>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（2）比赛官方QQ群：</w:t>
      </w:r>
    </w:p>
    <w:p>
      <w:pPr>
        <w:widowControl w:val="0"/>
        <w:numPr>
          <w:numId w:val="0"/>
        </w:numPr>
        <w:ind w:firstLine="210" w:firstLineChars="100"/>
        <w:jc w:val="both"/>
        <w:rPr>
          <w:rFonts w:hint="default" w:ascii="微软雅黑" w:hAnsi="微软雅黑" w:eastAsia="微软雅黑" w:cs="微软雅黑"/>
          <w:b w:val="0"/>
          <w:bCs w:val="0"/>
          <w:sz w:val="32"/>
          <w:szCs w:val="40"/>
          <w:lang w:val="en-US" w:eastAsia="zh-CN"/>
        </w:rPr>
      </w:pPr>
      <w:r>
        <w:rPr>
          <w:rFonts w:ascii="Calibri" w:hAnsi="Calibri" w:eastAsia="宋体" w:cs="黑体"/>
          <w:kern w:val="2"/>
          <w:sz w:val="21"/>
          <w:szCs w:val="24"/>
          <w:lang w:val="en-US" w:eastAsia="zh-CN" w:bidi="ar-SA"/>
        </w:rPr>
        <w:pict>
          <v:shape id="图片框 1032" o:spid="_x0000_s1033" type="#_x0000_t75" style="height:366.75pt;width:362.2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numPr>
          <w:numId w:val="0"/>
        </w:numPr>
        <w:ind w:leftChars="0"/>
        <w:jc w:val="both"/>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（3）比赛官方微信：</w:t>
      </w:r>
    </w:p>
    <w:p>
      <w:pPr>
        <w:numPr>
          <w:numId w:val="0"/>
        </w:numPr>
        <w:ind w:leftChars="0"/>
        <w:jc w:val="both"/>
        <w:rPr>
          <w:rFonts w:hint="default"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 xml:space="preserve">  请加微信号：xiao--boss</w:t>
      </w:r>
    </w:p>
    <w:p>
      <w:pPr>
        <w:numPr>
          <w:numId w:val="0"/>
        </w:numPr>
        <w:jc w:val="both"/>
        <w:rPr>
          <w:rFonts w:hint="eastAsia" w:ascii="微软雅黑" w:hAnsi="微软雅黑" w:eastAsia="微软雅黑" w:cs="微软雅黑"/>
          <w:b/>
          <w:bCs/>
          <w:sz w:val="32"/>
          <w:szCs w:val="40"/>
          <w:lang w:val="en-US" w:eastAsia="zh-CN"/>
        </w:rPr>
      </w:pPr>
    </w:p>
    <w:p>
      <w:pPr>
        <w:numPr>
          <w:numId w:val="0"/>
        </w:numPr>
        <w:jc w:val="both"/>
        <w:rPr>
          <w:rFonts w:hint="eastAsia" w:ascii="微软雅黑" w:hAnsi="微软雅黑" w:eastAsia="微软雅黑" w:cs="微软雅黑"/>
          <w:b/>
          <w:bCs/>
          <w:sz w:val="32"/>
          <w:szCs w:val="40"/>
          <w:lang w:val="en-US" w:eastAsia="zh-CN"/>
        </w:rPr>
      </w:pPr>
    </w:p>
    <w:p>
      <w:pPr>
        <w:numPr>
          <w:numId w:val="0"/>
        </w:numPr>
        <w:jc w:val="both"/>
        <w:rPr>
          <w:rFonts w:hint="eastAsia" w:ascii="微软雅黑" w:hAnsi="微软雅黑" w:eastAsia="微软雅黑" w:cs="微软雅黑"/>
          <w:b/>
          <w:bCs/>
          <w:sz w:val="32"/>
          <w:szCs w:val="40"/>
          <w:lang w:val="en-US" w:eastAsia="zh-CN"/>
        </w:rPr>
      </w:pPr>
    </w:p>
    <w:p>
      <w:pPr>
        <w:numPr>
          <w:numId w:val="0"/>
        </w:numPr>
        <w:jc w:val="both"/>
        <w:rPr>
          <w:rFonts w:hint="eastAsia" w:ascii="微软雅黑" w:hAnsi="微软雅黑" w:eastAsia="微软雅黑" w:cs="微软雅黑"/>
          <w:b/>
          <w:bCs/>
          <w:sz w:val="32"/>
          <w:szCs w:val="40"/>
          <w:lang w:val="en-US" w:eastAsia="zh-CN"/>
        </w:rPr>
      </w:pPr>
    </w:p>
    <w:p>
      <w:pPr>
        <w:numPr>
          <w:numId w:val="0"/>
        </w:numPr>
        <w:jc w:val="both"/>
        <w:rPr>
          <w:rFonts w:hint="eastAsia" w:ascii="微软雅黑" w:hAnsi="微软雅黑" w:eastAsia="微软雅黑" w:cs="微软雅黑"/>
          <w:b/>
          <w:bCs/>
          <w:sz w:val="32"/>
          <w:szCs w:val="40"/>
          <w:lang w:val="en-US" w:eastAsia="zh-CN"/>
        </w:rPr>
      </w:pPr>
    </w:p>
    <w:p>
      <w:pPr>
        <w:numPr>
          <w:numId w:val="0"/>
        </w:numPr>
        <w:jc w:val="both"/>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五、比赛软件获取与上服刷圈</w:t>
      </w:r>
    </w:p>
    <w:p>
      <w:pPr>
        <w:spacing w:line="360" w:lineRule="auto"/>
        <w:rPr>
          <w:rFonts w:hint="eastAsia" w:ascii="微软雅黑" w:hAnsi="微软雅黑" w:eastAsia="微软雅黑" w:cs="微软雅黑"/>
          <w:b w:val="0"/>
          <w:bCs w:val="0"/>
          <w:sz w:val="24"/>
          <w:szCs w:val="24"/>
          <w:lang w:val="en-US" w:eastAsia="zh-CN"/>
        </w:rPr>
      </w:pPr>
    </w:p>
    <w:p>
      <w:pPr>
        <w:pStyle w:val="4"/>
        <w:widowControl/>
        <w:numPr>
          <w:ilvl w:val="0"/>
          <w:numId w:val="4"/>
        </w:numPr>
        <w:rPr>
          <w:rStyle w:val="6"/>
        </w:rPr>
      </w:pPr>
      <w:r>
        <w:rPr>
          <w:rStyle w:val="6"/>
        </w:rPr>
        <w:t>Steam平台账号注册及安装</w:t>
      </w:r>
    </w:p>
    <w:p>
      <w:pPr>
        <w:pStyle w:val="4"/>
        <w:widowControl/>
        <w:numPr>
          <w:numId w:val="0"/>
        </w:numPr>
        <w:ind w:right="0"/>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（1） 打开</w:t>
      </w:r>
      <w:r>
        <w:rPr>
          <w:rFonts w:hint="default" w:ascii="微软雅黑" w:hAnsi="微软雅黑" w:eastAsia="微软雅黑" w:cs="微软雅黑"/>
          <w:b w:val="0"/>
          <w:bCs w:val="0"/>
          <w:kern w:val="2"/>
          <w:sz w:val="24"/>
          <w:szCs w:val="24"/>
          <w:lang w:val="en-US" w:eastAsia="zh-CN" w:bidi="ar-SA"/>
        </w:rPr>
        <w:fldChar w:fldCharType="begin"/>
      </w:r>
      <w:r>
        <w:rPr>
          <w:rFonts w:hint="default" w:ascii="微软雅黑" w:hAnsi="微软雅黑" w:eastAsia="微软雅黑" w:cs="微软雅黑"/>
          <w:b w:val="0"/>
          <w:bCs w:val="0"/>
          <w:kern w:val="2"/>
          <w:sz w:val="24"/>
          <w:szCs w:val="24"/>
          <w:lang w:val="en-US" w:eastAsia="zh-CN" w:bidi="ar-SA"/>
        </w:rPr>
        <w:instrText xml:space="preserve"> HYPERLINK "https://store.steampowered.com/" </w:instrText>
      </w:r>
      <w:r>
        <w:rPr>
          <w:rFonts w:hint="default" w:ascii="微软雅黑" w:hAnsi="微软雅黑" w:eastAsia="微软雅黑" w:cs="微软雅黑"/>
          <w:b w:val="0"/>
          <w:bCs w:val="0"/>
          <w:kern w:val="2"/>
          <w:sz w:val="24"/>
          <w:szCs w:val="24"/>
          <w:lang w:val="en-US" w:eastAsia="zh-CN" w:bidi="ar-SA"/>
        </w:rPr>
        <w:fldChar w:fldCharType="separate"/>
      </w:r>
      <w:r>
        <w:rPr>
          <w:rFonts w:hint="default" w:ascii="微软雅黑" w:hAnsi="微软雅黑" w:eastAsia="微软雅黑" w:cs="微软雅黑"/>
          <w:b w:val="0"/>
          <w:bCs w:val="0"/>
          <w:kern w:val="2"/>
          <w:sz w:val="24"/>
          <w:szCs w:val="24"/>
          <w:lang w:val="en-US" w:eastAsia="zh-CN" w:bidi="ar-SA"/>
        </w:rPr>
        <w:t>https://store.steampowered.com/</w:t>
      </w:r>
      <w:r>
        <w:rPr>
          <w:rFonts w:hint="default" w:ascii="微软雅黑" w:hAnsi="微软雅黑" w:eastAsia="微软雅黑" w:cs="微软雅黑"/>
          <w:b w:val="0"/>
          <w:bCs w:val="0"/>
          <w:kern w:val="2"/>
          <w:sz w:val="24"/>
          <w:szCs w:val="24"/>
          <w:lang w:val="en-US" w:eastAsia="zh-CN" w:bidi="ar-SA"/>
        </w:rPr>
        <w:fldChar w:fldCharType="end"/>
      </w:r>
      <w:r>
        <w:rPr>
          <w:rFonts w:hint="default" w:ascii="微软雅黑" w:hAnsi="微软雅黑" w:eastAsia="微软雅黑" w:cs="微软雅黑"/>
          <w:b w:val="0"/>
          <w:bCs w:val="0"/>
          <w:kern w:val="2"/>
          <w:sz w:val="24"/>
          <w:szCs w:val="24"/>
          <w:lang w:val="en-US" w:eastAsia="zh-CN" w:bidi="ar-SA"/>
        </w:rPr>
        <w:t xml:space="preserve">， 网页上方找到登录，点击“加入Steam”，填 写注册信息，按照提示邮件验证。 </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（2）</w:t>
      </w:r>
      <w:r>
        <w:rPr>
          <w:rFonts w:hint="eastAsia" w:ascii="微软雅黑" w:hAnsi="微软雅黑" w:eastAsia="微软雅黑" w:cs="微软雅黑"/>
          <w:b w:val="0"/>
          <w:bCs w:val="0"/>
          <w:kern w:val="2"/>
          <w:sz w:val="24"/>
          <w:szCs w:val="24"/>
          <w:lang w:val="en-US" w:eastAsia="zh-CN" w:bidi="ar-SA"/>
        </w:rPr>
        <w:t>注册完之后，登陆主页面，在</w:t>
      </w:r>
      <w:r>
        <w:rPr>
          <w:rFonts w:hint="default" w:ascii="微软雅黑" w:hAnsi="微软雅黑" w:eastAsia="微软雅黑" w:cs="微软雅黑"/>
          <w:b w:val="0"/>
          <w:bCs w:val="0"/>
          <w:kern w:val="2"/>
          <w:sz w:val="24"/>
          <w:szCs w:val="24"/>
          <w:lang w:val="en-US" w:eastAsia="zh-CN" w:bidi="ar-SA"/>
        </w:rPr>
        <w:t xml:space="preserve">网页上方找到绿色高亮“安装steam”按钮，点击并按下安装steam即可开始下载（软件安装路径依个人使用习惯不限） </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 xml:space="preserve">注：Steam平台是全球综合性数字发行平台之一，本次赛事所用模拟软件需通过该平台购买安装。 </w:t>
      </w:r>
    </w:p>
    <w:p>
      <w:pPr>
        <w:widowControl/>
        <w:jc w:val="left"/>
        <w:rPr>
          <w:rFonts w:hint="eastAsia" w:eastAsia="宋体"/>
          <w:lang w:eastAsia="zh-CN"/>
        </w:rPr>
      </w:pPr>
      <w:r>
        <w:rPr>
          <w:rFonts w:hint="eastAsia" w:ascii="Calibri" w:hAnsi="Calibri" w:eastAsia="宋体" w:cs="黑体"/>
          <w:kern w:val="2"/>
          <w:sz w:val="21"/>
          <w:szCs w:val="24"/>
          <w:lang w:val="en-US" w:eastAsia="zh-CN" w:bidi="ar-SA"/>
        </w:rPr>
        <w:pict>
          <v:shape id="图片框 1025" o:spid="_x0000_s1034" type="#_x0000_t75" style="height:392.25pt;width:415.1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numPr>
          <w:numId w:val="0"/>
        </w:numPr>
        <w:spacing w:before="100" w:beforeAutospacing="1" w:after="100" w:afterAutospacing="1"/>
      </w:pPr>
      <w:r>
        <w:rPr>
          <w:rStyle w:val="6"/>
        </w:rPr>
        <w:t>2.模拟软件Assetto Corsa 购买及安装</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 xml:space="preserve">（1）打开Steam，点击左上方的商店，在右侧搜索框中输入Assetto Corsa，即能找到相应模拟软件。 </w:t>
      </w:r>
    </w:p>
    <w:p>
      <w:pPr>
        <w:pStyle w:val="4"/>
        <w:widowControl/>
        <w:rPr>
          <w:rFonts w:hint="eastAsia" w:eastAsia="宋体"/>
          <w:b/>
          <w:bCs/>
          <w:color w:val="FF0000"/>
          <w:lang w:eastAsia="zh-CN"/>
        </w:rPr>
      </w:pPr>
      <w:r>
        <w:rPr>
          <w:b/>
          <w:bCs/>
          <w:color w:val="FF0000"/>
        </w:rPr>
        <w:t>注：请仔细核对软件名称</w:t>
      </w:r>
      <w:r>
        <w:rPr>
          <w:rFonts w:hint="eastAsia"/>
          <w:b/>
          <w:bCs/>
          <w:color w:val="FF0000"/>
          <w:lang w:eastAsia="zh-CN"/>
        </w:rPr>
        <w:t>！！！</w:t>
      </w:r>
    </w:p>
    <w:p>
      <w:pPr>
        <w:widowControl/>
        <w:jc w:val="left"/>
        <w:rPr>
          <w:rFonts w:hint="eastAsia" w:eastAsia="宋体"/>
          <w:lang w:eastAsia="zh-CN"/>
        </w:rPr>
      </w:pPr>
      <w:r>
        <w:rPr>
          <w:rFonts w:hint="eastAsia" w:ascii="Calibri" w:hAnsi="Calibri" w:eastAsia="宋体" w:cs="黑体"/>
          <w:kern w:val="2"/>
          <w:sz w:val="21"/>
          <w:szCs w:val="24"/>
          <w:lang w:val="en-US" w:eastAsia="zh-CN" w:bidi="ar-SA"/>
        </w:rPr>
        <w:pict>
          <v:shape id="图片框 1026" o:spid="_x0000_s1035" type="#_x0000_t75" style="height:298.85pt;width:414.9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（2）进入界面后，向下滚动，即可找到相应的购买位置（请按照实际价格）。</w:t>
      </w:r>
    </w:p>
    <w:p>
      <w:pPr>
        <w:widowControl/>
        <w:jc w:val="left"/>
        <w:rPr>
          <w:rFonts w:hint="eastAsia" w:eastAsia="宋体"/>
          <w:lang w:eastAsia="zh-CN"/>
        </w:rPr>
      </w:pPr>
      <w:r>
        <w:rPr>
          <w:rFonts w:hint="eastAsia" w:ascii="Calibri" w:hAnsi="Calibri" w:eastAsia="宋体" w:cs="黑体"/>
          <w:kern w:val="2"/>
          <w:sz w:val="21"/>
          <w:szCs w:val="24"/>
          <w:lang w:val="en-US" w:eastAsia="zh-CN" w:bidi="ar-SA"/>
        </w:rPr>
        <w:pict>
          <v:shape id="图片框 1027" o:spid="_x0000_s1036" type="#_x0000_t75" style="height:295.05pt;width:411.4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注：各项解释如图所示，其中B套装包含A和所有升级补丁DLC。参加本次赛事必备A。</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另外我们推荐只购买B（Ultimate Edition），免去后续增补DLC所需的额外费用。</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（3） 购买完成后安装即可（安装路径依个人使用习惯）</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注1：PC平台+WIN系统+正版软件，方可上服加入比赛</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注2：PC配置建议详见软件购买页下方</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3.登陆服务器并参加线上刷圈赛</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 xml:space="preserve">（1）进入左上主菜单（Main Menu），点击初始名字，将Nickname栏改为您在竞速光轮注册的车手ID，点击保存。 </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 xml:space="preserve">（2）此处上服ID务必与竞速光轮注册的车手ID保持一致！（包含标点） </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下为图示：</w:t>
      </w:r>
    </w:p>
    <w:p>
      <w:pPr>
        <w:widowControl/>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bidi="ar-SA"/>
        </w:rPr>
        <w:pict>
          <v:shape id="图片框 1028" o:spid="_x0000_s1037" type="#_x0000_t75" style="height:245.45pt;width:409.9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idowControl/>
        <w:jc w:val="left"/>
        <w:rPr>
          <w:rFonts w:ascii="宋体" w:hAnsi="宋体" w:eastAsia="宋体" w:cs="宋体"/>
          <w:kern w:val="0"/>
          <w:sz w:val="24"/>
          <w:szCs w:val="24"/>
          <w:lang w:val="en-US" w:eastAsia="zh-CN"/>
        </w:rPr>
      </w:pPr>
    </w:p>
    <w:p>
      <w:pPr>
        <w:widowControl/>
        <w:jc w:val="left"/>
        <w:rPr>
          <w:rFonts w:ascii="宋体" w:hAnsi="宋体" w:eastAsia="宋体" w:cs="宋体"/>
          <w:kern w:val="0"/>
          <w:sz w:val="24"/>
          <w:szCs w:val="24"/>
          <w:lang w:val="en-US" w:eastAsia="zh-CN"/>
        </w:rPr>
      </w:pPr>
    </w:p>
    <w:p>
      <w:pPr>
        <w:widowControl/>
        <w:jc w:val="left"/>
        <w:rPr>
          <w:rFonts w:ascii="宋体" w:hAnsi="宋体" w:eastAsia="宋体" w:cs="宋体"/>
          <w:b/>
          <w:bCs/>
          <w:color w:val="FF0000"/>
          <w:kern w:val="0"/>
          <w:sz w:val="24"/>
          <w:szCs w:val="24"/>
          <w:lang w:val="en-US" w:eastAsia="zh-CN"/>
        </w:rPr>
      </w:pPr>
      <w:r>
        <w:rPr>
          <w:rFonts w:ascii="宋体" w:hAnsi="宋体" w:eastAsia="宋体" w:cs="宋体"/>
          <w:kern w:val="0"/>
          <w:sz w:val="24"/>
          <w:szCs w:val="24"/>
          <w:lang w:val="en-US" w:eastAsia="zh-CN" w:bidi="ar-SA"/>
        </w:rPr>
        <w:pict>
          <v:shape id="图片 14" o:spid="_x0000_s1038" type="#_x0000_t75" style="position:absolute;left:0;margin-left:2.65pt;margin-top:311.55pt;height:46.9pt;width:304.3pt;mso-position-vertical-relative:page;mso-wrap-distance-left:9pt;mso-wrap-distance-right:9pt;rotation:0f;z-index:-251657216;" o:ole="f" fillcolor="#FFFFFF" filled="f" o:preferrelative="t" stroked="f" coordorigin="0,0" coordsize="21600,21600" wrapcoords="0 0 0 20725 21508 20725 21508 0 0 0">
            <v:fill on="f" color2="#FFFFFF" focus="0%"/>
            <v:imagedata gain="65536f" blacklevel="0f" gamma="0" o:title="" r:id="rId17"/>
            <o:lock v:ext="edit" position="f" selection="f" grouping="f" rotation="f" cropping="f" text="f" aspectratio="t"/>
            <w10:wrap type="tight"/>
          </v:shape>
        </w:pict>
      </w:r>
      <w:r>
        <w:rPr>
          <w:rFonts w:ascii="宋体" w:hAnsi="宋体" w:eastAsia="宋体" w:cs="宋体"/>
          <w:kern w:val="0"/>
          <w:sz w:val="24"/>
          <w:szCs w:val="24"/>
          <w:lang w:val="en-US" w:eastAsia="zh-CN" w:bidi="ar-SA"/>
        </w:rPr>
        <w:pict>
          <v:shape id="图片 13" o:spid="_x0000_s1039" type="#_x0000_t75" style="position:absolute;left:0;margin-left:129.2pt;margin-top:80.6pt;height:86.8pt;width:290.55pt;mso-position-vertical-relative:page;mso-wrap-distance-left:9pt;mso-wrap-distance-right:9pt;rotation:0f;z-index:-251658240;" o:ole="f" fillcolor="#FFFFFF" filled="f" o:preferrelative="t" stroked="f" coordorigin="0,0" coordsize="21600,21600" wrapcoords="0 0 0 21276 21522 21276 21522 0 0 0">
            <v:fill on="f" color2="#FFFFFF" focus="0%"/>
            <v:imagedata croptop="2114f" cropright="33382f" cropbottom="-423f" gain="65536f" blacklevel="0f" gamma="0" o:title="" r:id="rId18"/>
            <o:lock v:ext="edit" position="f" selection="f" grouping="f" rotation="f" cropping="f" text="f" aspectratio="t"/>
            <w10:wrap type="tight"/>
          </v:shape>
        </w:pict>
      </w:r>
      <w:r>
        <w:rPr>
          <w:rFonts w:ascii="宋体" w:hAnsi="宋体" w:eastAsia="宋体" w:cs="宋体"/>
          <w:kern w:val="0"/>
          <w:sz w:val="24"/>
          <w:szCs w:val="24"/>
          <w:lang w:val="en-US" w:eastAsia="zh-CN" w:bidi="ar-SA"/>
        </w:rPr>
        <w:pict>
          <v:shape id="图片框 1031" o:spid="_x0000_s1040" type="#_x0000_t75" style="height:221.6pt;width:118.5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r>
        <w:rPr>
          <w:b/>
          <w:bCs/>
          <w:color w:val="FF0000"/>
        </w:rPr>
        <w:t>此处上服ID务必与竞速光轮</w:t>
      </w:r>
      <w:r>
        <w:rPr>
          <w:rFonts w:hint="eastAsia"/>
          <w:b/>
          <w:bCs/>
          <w:color w:val="FF0000"/>
          <w:lang w:val="en-US" w:eastAsia="zh-CN"/>
        </w:rPr>
        <w:t>网站</w:t>
      </w:r>
      <w:r>
        <w:rPr>
          <w:b/>
          <w:bCs/>
          <w:color w:val="FF0000"/>
        </w:rPr>
        <w:t>注册的</w:t>
      </w:r>
      <w:r>
        <w:rPr>
          <w:rFonts w:hint="eastAsia"/>
          <w:b/>
          <w:bCs/>
          <w:color w:val="FF0000"/>
          <w:lang w:val="en-US" w:eastAsia="zh-CN"/>
        </w:rPr>
        <w:t>昵称</w:t>
      </w:r>
      <w:r>
        <w:rPr>
          <w:b/>
          <w:bCs/>
          <w:color w:val="FF0000"/>
        </w:rPr>
        <w:t>ID保持一致！（包含标点）</w:t>
      </w:r>
    </w:p>
    <w:p>
      <w:pPr>
        <w:widowControl/>
        <w:numPr>
          <w:numId w:val="0"/>
        </w:numPr>
        <w:spacing w:before="100" w:beforeAutospacing="1" w:after="100" w:afterAutospacing="1"/>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（3）上服并加入比赛</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① 回到</w:t>
      </w:r>
      <w:r>
        <w:rPr>
          <w:rFonts w:hint="eastAsia" w:ascii="微软雅黑" w:hAnsi="微软雅黑" w:eastAsia="微软雅黑" w:cs="微软雅黑"/>
          <w:b w:val="0"/>
          <w:bCs w:val="0"/>
          <w:kern w:val="2"/>
          <w:sz w:val="24"/>
          <w:szCs w:val="24"/>
          <w:lang w:val="en-US" w:eastAsia="zh-CN" w:bidi="ar-SA"/>
        </w:rPr>
        <w:t>主菜单界</w:t>
      </w:r>
      <w:r>
        <w:rPr>
          <w:rFonts w:hint="default" w:ascii="微软雅黑" w:hAnsi="微软雅黑" w:eastAsia="微软雅黑" w:cs="微软雅黑"/>
          <w:b w:val="0"/>
          <w:bCs w:val="0"/>
          <w:kern w:val="2"/>
          <w:sz w:val="24"/>
          <w:szCs w:val="24"/>
          <w:lang w:val="en-US" w:eastAsia="zh-CN" w:bidi="ar-SA"/>
        </w:rPr>
        <w:t>面点击</w:t>
      </w:r>
      <w:r>
        <w:rPr>
          <w:rFonts w:hint="eastAsia" w:ascii="微软雅黑" w:hAnsi="微软雅黑" w:eastAsia="微软雅黑" w:cs="微软雅黑"/>
          <w:b w:val="0"/>
          <w:bCs w:val="0"/>
          <w:kern w:val="2"/>
          <w:sz w:val="24"/>
          <w:szCs w:val="24"/>
          <w:lang w:val="en-US" w:eastAsia="zh-CN" w:bidi="ar-SA"/>
        </w:rPr>
        <w:t>驾驶</w:t>
      </w:r>
      <w:r>
        <w:rPr>
          <w:rFonts w:hint="default" w:ascii="微软雅黑" w:hAnsi="微软雅黑" w:eastAsia="微软雅黑" w:cs="微软雅黑"/>
          <w:b w:val="0"/>
          <w:bCs w:val="0"/>
          <w:kern w:val="2"/>
          <w:sz w:val="24"/>
          <w:szCs w:val="24"/>
          <w:lang w:val="en-US" w:eastAsia="zh-CN" w:bidi="ar-SA"/>
        </w:rPr>
        <w:t xml:space="preserve"> </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② 点击</w:t>
      </w:r>
      <w:r>
        <w:rPr>
          <w:rFonts w:hint="eastAsia" w:ascii="微软雅黑" w:hAnsi="微软雅黑" w:eastAsia="微软雅黑" w:cs="微软雅黑"/>
          <w:b w:val="0"/>
          <w:bCs w:val="0"/>
          <w:kern w:val="2"/>
          <w:sz w:val="24"/>
          <w:szCs w:val="24"/>
          <w:lang w:val="en-US" w:eastAsia="zh-CN" w:bidi="ar-SA"/>
        </w:rPr>
        <w:t>上线</w:t>
      </w:r>
      <w:r>
        <w:rPr>
          <w:rFonts w:hint="default" w:ascii="微软雅黑" w:hAnsi="微软雅黑" w:eastAsia="微软雅黑" w:cs="微软雅黑"/>
          <w:b w:val="0"/>
          <w:bCs w:val="0"/>
          <w:kern w:val="2"/>
          <w:sz w:val="24"/>
          <w:szCs w:val="24"/>
          <w:lang w:val="en-US" w:eastAsia="zh-CN" w:bidi="ar-SA"/>
        </w:rPr>
        <w:t xml:space="preserve"> </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③ 点击服务器列表</w:t>
      </w:r>
    </w:p>
    <w:p>
      <w:pPr>
        <w:pStyle w:val="4"/>
        <w:widowControl/>
        <w:rPr>
          <w:rFonts w:hint="eastAsia"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 xml:space="preserve">④ </w:t>
      </w:r>
      <w:r>
        <w:rPr>
          <w:rFonts w:hint="eastAsia" w:ascii="微软雅黑" w:hAnsi="微软雅黑" w:eastAsia="微软雅黑" w:cs="微软雅黑"/>
          <w:b w:val="0"/>
          <w:bCs w:val="0"/>
          <w:kern w:val="2"/>
          <w:sz w:val="24"/>
          <w:szCs w:val="24"/>
          <w:lang w:val="en-US" w:eastAsia="zh-CN" w:bidi="ar-SA"/>
        </w:rPr>
        <w:t>文本框内输入相应服务器名称</w:t>
      </w:r>
    </w:p>
    <w:p>
      <w:pPr>
        <w:pStyle w:val="4"/>
        <w:widowControl/>
        <w:rPr>
          <w:rFonts w:hint="eastAsia"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 xml:space="preserve"> </w:t>
      </w:r>
      <w:r>
        <w:rPr>
          <w:rFonts w:hint="eastAsia" w:ascii="微软雅黑" w:hAnsi="微软雅黑" w:eastAsia="微软雅黑" w:cs="微软雅黑"/>
          <w:b w:val="0"/>
          <w:bCs w:val="0"/>
          <w:kern w:val="2"/>
          <w:sz w:val="24"/>
          <w:szCs w:val="24"/>
          <w:lang w:val="en-US" w:eastAsia="zh-CN" w:bidi="ar-SA"/>
        </w:rPr>
        <w:t>中学组服务器名称：CCS2021</w:t>
      </w:r>
    </w:p>
    <w:p>
      <w:pPr>
        <w:pStyle w:val="4"/>
        <w:widowControl/>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 xml:space="preserve"> 高校组服务器名称：CCQ2021</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⑤ 找到服务器后</w:t>
      </w:r>
      <w:r>
        <w:rPr>
          <w:rFonts w:hint="eastAsia" w:ascii="微软雅黑" w:hAnsi="微软雅黑" w:eastAsia="微软雅黑" w:cs="微软雅黑"/>
          <w:b w:val="0"/>
          <w:bCs w:val="0"/>
          <w:kern w:val="2"/>
          <w:sz w:val="24"/>
          <w:szCs w:val="24"/>
          <w:lang w:val="en-US" w:eastAsia="zh-CN" w:bidi="ar-SA"/>
        </w:rPr>
        <w:t>鼠标单击服务器名称使其高亮。</w:t>
      </w:r>
      <w:r>
        <w:rPr>
          <w:rFonts w:hint="default" w:ascii="微软雅黑" w:hAnsi="微软雅黑" w:eastAsia="微软雅黑" w:cs="微软雅黑"/>
          <w:b w:val="0"/>
          <w:bCs w:val="0"/>
          <w:kern w:val="2"/>
          <w:sz w:val="24"/>
          <w:szCs w:val="24"/>
          <w:lang w:val="en-US" w:eastAsia="zh-CN" w:bidi="ar-SA"/>
        </w:rPr>
        <w:t xml:space="preserve"> </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⑥ 点击</w:t>
      </w:r>
      <w:r>
        <w:rPr>
          <w:rFonts w:hint="eastAsia" w:ascii="微软雅黑" w:hAnsi="微软雅黑" w:eastAsia="微软雅黑" w:cs="微软雅黑"/>
          <w:b w:val="0"/>
          <w:bCs w:val="0"/>
          <w:kern w:val="2"/>
          <w:sz w:val="24"/>
          <w:szCs w:val="24"/>
          <w:lang w:val="en-US" w:eastAsia="zh-CN" w:bidi="ar-SA"/>
        </w:rPr>
        <w:t>服务器内相应的</w:t>
      </w:r>
      <w:r>
        <w:rPr>
          <w:rFonts w:hint="default" w:ascii="微软雅黑" w:hAnsi="微软雅黑" w:eastAsia="微软雅黑" w:cs="微软雅黑"/>
          <w:b w:val="0"/>
          <w:bCs w:val="0"/>
          <w:kern w:val="2"/>
          <w:sz w:val="24"/>
          <w:szCs w:val="24"/>
          <w:lang w:val="en-US" w:eastAsia="zh-CN" w:bidi="ar-SA"/>
        </w:rPr>
        <w:t>比赛车型</w:t>
      </w:r>
    </w:p>
    <w:p>
      <w:pPr>
        <w:pStyle w:val="4"/>
        <w:widowControl/>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 xml:space="preserve"> 中学组为：KTM_Xbow_r </w:t>
      </w:r>
    </w:p>
    <w:p>
      <w:pPr>
        <w:pStyle w:val="4"/>
        <w:widowControl/>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 xml:space="preserve"> 高校组为：Pagani_zonda_r</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⑦ 示意处输入密码</w:t>
      </w:r>
      <w:r>
        <w:rPr>
          <w:rFonts w:hint="eastAsia" w:ascii="微软雅黑" w:hAnsi="微软雅黑" w:eastAsia="微软雅黑" w:cs="微软雅黑"/>
          <w:b w:val="0"/>
          <w:bCs w:val="0"/>
          <w:kern w:val="2"/>
          <w:sz w:val="24"/>
          <w:szCs w:val="24"/>
          <w:lang w:val="en-US" w:eastAsia="zh-CN" w:bidi="ar-SA"/>
        </w:rPr>
        <w:t xml:space="preserve"> jst2021</w:t>
      </w:r>
    </w:p>
    <w:p>
      <w:pPr>
        <w:pStyle w:val="4"/>
        <w:widowControl/>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⑧ 点击join即可进服</w:t>
      </w:r>
    </w:p>
    <w:p>
      <w:pPr>
        <w:pStyle w:val="4"/>
        <w:widowControl/>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以下以中学组为例：</w:t>
      </w:r>
    </w:p>
    <w:p>
      <w:pPr>
        <w:widowControl/>
        <w:jc w:val="left"/>
        <w:rPr>
          <w:rFonts w:hint="eastAsia" w:eastAsia="宋体"/>
          <w:lang w:eastAsia="zh-CN"/>
        </w:rPr>
      </w:pPr>
      <w:r>
        <w:rPr>
          <w:rFonts w:hint="eastAsia" w:ascii="Calibri" w:hAnsi="Calibri" w:eastAsia="宋体" w:cs="黑体"/>
          <w:kern w:val="2"/>
          <w:sz w:val="21"/>
          <w:szCs w:val="24"/>
          <w:lang w:val="en-US" w:eastAsia="zh-CN" w:bidi="ar-SA"/>
        </w:rPr>
        <w:pict>
          <v:shape id="图片框 10" o:spid="_x0000_s1041" type="#_x0000_t75" style="height:270.95pt;width:453.6pt;rotation:0f;" o:ole="f" fillcolor="#FFFFFF" filled="f" o:preferrelative="t" stroked="f" coordorigin="0,0" coordsize="21600,21600">
            <v:fill on="f" color2="#FFFFFF" focus="0%"/>
            <v:imagedata gain="65536f" blacklevel="0f" gamma="0" o:title="7" r:id="rId20"/>
            <o:lock v:ext="edit" position="f" selection="f" grouping="f" rotation="f" cropping="f" text="f" aspectratio="t"/>
            <w10:wrap type="none"/>
            <w10:anchorlock/>
          </v:shape>
        </w:pict>
      </w:r>
    </w:p>
    <w:p>
      <w:pPr>
        <w:pStyle w:val="4"/>
        <w:widowControl/>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进服后，鼠标点击方向盘按钮，即可开始做海选刷圈成绩</w:t>
      </w:r>
    </w:p>
    <w:p>
      <w:pPr>
        <w:widowControl/>
        <w:jc w:val="left"/>
        <w:rPr>
          <w:rFonts w:hint="eastAsia" w:eastAsia="宋体"/>
          <w:lang w:eastAsia="zh-CN"/>
        </w:rPr>
      </w:pPr>
      <w:r>
        <w:rPr>
          <w:rFonts w:hint="eastAsia" w:ascii="Calibri" w:hAnsi="Calibri" w:eastAsia="宋体" w:cs="黑体"/>
          <w:kern w:val="2"/>
          <w:sz w:val="21"/>
          <w:szCs w:val="24"/>
          <w:lang w:val="en-US" w:eastAsia="zh-CN" w:bidi="ar-SA"/>
        </w:rPr>
        <w:pict>
          <v:shape id="图片框 1033" o:spid="_x0000_s1042" type="#_x0000_t75" style="height:160.5pt;width:306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idowControl/>
        <w:spacing w:line="360" w:lineRule="auto"/>
        <w:jc w:val="left"/>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val="en-US" w:eastAsia="zh-CN"/>
        </w:rPr>
        <w:t xml:space="preserve">服务器登录密码以及成绩查询地址： </w:t>
      </w:r>
    </w:p>
    <w:p>
      <w:pPr>
        <w:widowControl/>
        <w:spacing w:line="360" w:lineRule="auto"/>
        <w:jc w:val="left"/>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val="en-US" w:eastAsia="zh-CN"/>
        </w:rPr>
        <w:t>中学组服务器 CCS2021 密码jst2021 海选成绩查询地址：</w:t>
      </w:r>
      <w:bookmarkStart w:id="0" w:name="_GoBack"/>
      <w:bookmarkEnd w:id="0"/>
      <w:r>
        <w:rPr>
          <w:rFonts w:hint="eastAsia" w:ascii="微软雅黑" w:hAnsi="微软雅黑" w:eastAsia="微软雅黑" w:cs="微软雅黑"/>
          <w:color w:val="000000"/>
          <w:kern w:val="0"/>
          <w:sz w:val="24"/>
          <w:szCs w:val="24"/>
          <w:lang w:val="en-US" w:eastAsia="zh-CN"/>
        </w:rPr>
        <w:fldChar w:fldCharType="begin"/>
      </w:r>
      <w:r>
        <w:rPr>
          <w:rFonts w:hint="eastAsia" w:ascii="微软雅黑" w:hAnsi="微软雅黑" w:eastAsia="微软雅黑" w:cs="微软雅黑"/>
          <w:color w:val="000000"/>
          <w:kern w:val="0"/>
          <w:sz w:val="24"/>
          <w:szCs w:val="24"/>
          <w:lang w:val="en-US" w:eastAsia="zh-CN"/>
        </w:rPr>
        <w:instrText xml:space="preserve"> HYPERLINK "http://race.jjjsturbo.com:50053/lapstat" </w:instrText>
      </w:r>
      <w:r>
        <w:rPr>
          <w:rFonts w:hint="eastAsia" w:ascii="微软雅黑" w:hAnsi="微软雅黑" w:eastAsia="微软雅黑" w:cs="微软雅黑"/>
          <w:color w:val="000000"/>
          <w:kern w:val="0"/>
          <w:sz w:val="24"/>
          <w:szCs w:val="24"/>
          <w:lang w:val="en-US" w:eastAsia="zh-CN"/>
        </w:rPr>
        <w:fldChar w:fldCharType="separate"/>
      </w:r>
      <w:r>
        <w:rPr>
          <w:rStyle w:val="7"/>
          <w:rFonts w:hint="eastAsia" w:ascii="微软雅黑" w:hAnsi="微软雅黑" w:eastAsia="微软雅黑" w:cs="微软雅黑"/>
          <w:kern w:val="0"/>
          <w:sz w:val="24"/>
          <w:szCs w:val="24"/>
          <w:lang w:val="en-US" w:eastAsia="zh-CN"/>
        </w:rPr>
        <w:t>http://race.jjjsturbo.com:50053/lapstat</w:t>
      </w:r>
      <w:r>
        <w:rPr>
          <w:rFonts w:hint="eastAsia" w:ascii="微软雅黑" w:hAnsi="微软雅黑" w:eastAsia="微软雅黑" w:cs="微软雅黑"/>
          <w:color w:val="000000"/>
          <w:kern w:val="0"/>
          <w:sz w:val="24"/>
          <w:szCs w:val="24"/>
          <w:lang w:val="en-US" w:eastAsia="zh-CN"/>
        </w:rPr>
        <w:fldChar w:fldCharType="end"/>
      </w:r>
    </w:p>
    <w:p>
      <w:pPr>
        <w:widowControl/>
        <w:spacing w:line="360" w:lineRule="auto"/>
        <w:jc w:val="left"/>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val="en-US" w:eastAsia="zh-CN"/>
        </w:rPr>
        <w:t>高校组服务器 CCQ2021密码jst2021 海选成绩查询地址：http://race.jjjsturbo.com:50059/lapstat</w:t>
      </w:r>
    </w:p>
    <w:p>
      <w:pPr>
        <w:widowControl/>
        <w:spacing w:line="360" w:lineRule="auto"/>
        <w:jc w:val="left"/>
        <w:rPr>
          <w:rFonts w:hint="eastAsia" w:ascii="微软雅黑" w:hAnsi="微软雅黑" w:eastAsia="微软雅黑" w:cs="微软雅黑"/>
          <w:color w:val="000000"/>
          <w:kern w:val="0"/>
          <w:sz w:val="24"/>
          <w:szCs w:val="24"/>
          <w:lang w:val="en-US" w:eastAsia="zh-CN"/>
        </w:rPr>
      </w:pPr>
    </w:p>
    <w:p>
      <w:pPr>
        <w:numPr>
          <w:ilvl w:val="0"/>
          <w:numId w:val="5"/>
        </w:numPr>
        <w:spacing w:line="360" w:lineRule="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在线下体验店参加线上刷圈赛</w:t>
      </w:r>
    </w:p>
    <w:p>
      <w:pPr>
        <w:widowControl w:val="0"/>
        <w:numPr>
          <w:numId w:val="0"/>
        </w:numPr>
        <w:spacing w:line="360" w:lineRule="auto"/>
        <w:ind w:firstLine="480" w:firstLineChars="200"/>
        <w:jc w:val="both"/>
        <w:rPr>
          <w:rFonts w:hint="default"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如参赛选手无软件或硬件设备：请参赛选手到竞速光轮认证的线下体验场所进行账号的申请、购买以及软件登陆和操作，请提前1天进行电话预约，进入场地后请遵循工作人员安排。每位选手现场刷圈时间最多为15分钟，以有效成绩为准。</w:t>
      </w:r>
    </w:p>
    <w:tbl>
      <w:tblPr>
        <w:tblW w:w="92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370"/>
        <w:gridCol w:w="399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021" w:type="dxa"/>
            <w:vAlign w:val="center"/>
          </w:tcPr>
          <w:p>
            <w:pPr>
              <w:widowControl w:val="0"/>
              <w:numPr>
                <w:numId w:val="0"/>
              </w:numPr>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赛区</w:t>
            </w:r>
          </w:p>
        </w:tc>
        <w:tc>
          <w:tcPr>
            <w:tcW w:w="2370" w:type="dxa"/>
            <w:vAlign w:val="center"/>
          </w:tcPr>
          <w:p>
            <w:pPr>
              <w:widowControl w:val="0"/>
              <w:numPr>
                <w:numId w:val="0"/>
              </w:numPr>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营业时间</w:t>
            </w:r>
          </w:p>
        </w:tc>
        <w:tc>
          <w:tcPr>
            <w:tcW w:w="3990" w:type="dxa"/>
            <w:vAlign w:val="center"/>
          </w:tcPr>
          <w:p>
            <w:pPr>
              <w:widowControl w:val="0"/>
              <w:numPr>
                <w:numId w:val="0"/>
              </w:numPr>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地址</w:t>
            </w:r>
          </w:p>
        </w:tc>
        <w:tc>
          <w:tcPr>
            <w:tcW w:w="1860" w:type="dxa"/>
            <w:vAlign w:val="center"/>
          </w:tcPr>
          <w:p>
            <w:pPr>
              <w:widowControl w:val="0"/>
              <w:numPr>
                <w:numId w:val="0"/>
              </w:numPr>
              <w:spacing w:line="360" w:lineRule="auto"/>
              <w:jc w:val="cente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trPr>
        <w:tc>
          <w:tcPr>
            <w:tcW w:w="1021" w:type="dxa"/>
            <w:vAlign w:val="center"/>
          </w:tcPr>
          <w:p>
            <w:pPr>
              <w:widowControl w:val="0"/>
              <w:numPr>
                <w:numId w:val="0"/>
              </w:numPr>
              <w:spacing w:line="360" w:lineRule="auto"/>
              <w:jc w:val="cente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普陀区</w:t>
            </w:r>
          </w:p>
        </w:tc>
        <w:tc>
          <w:tcPr>
            <w:tcW w:w="2370" w:type="dxa"/>
            <w:vAlign w:val="center"/>
          </w:tcPr>
          <w:p>
            <w:pPr>
              <w:widowControl w:val="0"/>
              <w:numPr>
                <w:numId w:val="0"/>
              </w:numPr>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工作日：10:00 -19:30 </w:t>
            </w:r>
          </w:p>
          <w:p>
            <w:pPr>
              <w:widowControl w:val="0"/>
              <w:numPr>
                <w:numId w:val="0"/>
              </w:numPr>
              <w:spacing w:line="360" w:lineRule="auto"/>
              <w:jc w:val="cente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节假日：10:00-20:00</w:t>
            </w:r>
          </w:p>
        </w:tc>
        <w:tc>
          <w:tcPr>
            <w:tcW w:w="3990" w:type="dxa"/>
            <w:vAlign w:val="center"/>
          </w:tcPr>
          <w:p>
            <w:pPr>
              <w:widowControl w:val="0"/>
              <w:numPr>
                <w:numId w:val="0"/>
              </w:numPr>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电竞创新互动中心</w:t>
            </w:r>
          </w:p>
          <w:p>
            <w:pPr>
              <w:widowControl w:val="0"/>
              <w:numPr>
                <w:numId w:val="0"/>
              </w:numPr>
              <w:spacing w:line="360" w:lineRule="auto"/>
              <w:jc w:val="cente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上海市普陀区澳门路280号（昌化路口）</w:t>
            </w:r>
          </w:p>
        </w:tc>
        <w:tc>
          <w:tcPr>
            <w:tcW w:w="1860" w:type="dxa"/>
            <w:vAlign w:val="center"/>
          </w:tcPr>
          <w:p>
            <w:pPr>
              <w:widowControl w:val="0"/>
              <w:numPr>
                <w:numId w:val="0"/>
              </w:numPr>
              <w:spacing w:line="360" w:lineRule="auto"/>
              <w:jc w:val="cente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021-80123174</w:t>
            </w:r>
          </w:p>
        </w:tc>
      </w:tr>
    </w:tbl>
    <w:p>
      <w:pPr>
        <w:numPr>
          <w:numId w:val="0"/>
        </w:numPr>
        <w:spacing w:line="360" w:lineRule="auto"/>
        <w:rPr>
          <w:rFonts w:hint="eastAsia" w:ascii="微软雅黑" w:hAnsi="微软雅黑" w:eastAsia="微软雅黑" w:cs="微软雅黑"/>
          <w:b w:val="0"/>
          <w:bCs w:val="0"/>
          <w:sz w:val="24"/>
          <w:szCs w:val="24"/>
          <w:lang w:val="en-US" w:eastAsia="zh-CN"/>
        </w:rPr>
      </w:pPr>
    </w:p>
    <w:p>
      <w:pPr>
        <w:numPr>
          <w:numId w:val="0"/>
        </w:numPr>
        <w:spacing w:line="360" w:lineRule="auto"/>
        <w:rPr>
          <w:rFonts w:hint="eastAsia" w:ascii="微软雅黑" w:hAnsi="微软雅黑" w:eastAsia="微软雅黑" w:cs="微软雅黑"/>
          <w:b w:val="0"/>
          <w:bCs w:val="0"/>
          <w:sz w:val="24"/>
          <w:szCs w:val="24"/>
          <w:lang w:val="en-US" w:eastAsia="zh-CN"/>
        </w:rPr>
      </w:pPr>
    </w:p>
    <w:p>
      <w:pPr>
        <w:numPr>
          <w:numId w:val="0"/>
        </w:numPr>
        <w:spacing w:line="360" w:lineRule="auto"/>
        <w:rPr>
          <w:rFonts w:hint="eastAsia" w:ascii="微软雅黑" w:hAnsi="微软雅黑" w:eastAsia="微软雅黑" w:cs="微软雅黑"/>
          <w:b w:val="0"/>
          <w:bCs w:val="0"/>
          <w:sz w:val="24"/>
          <w:szCs w:val="24"/>
          <w:lang w:val="en-US" w:eastAsia="zh-CN"/>
        </w:rPr>
      </w:pPr>
    </w:p>
    <w:p>
      <w:pPr>
        <w:numPr>
          <w:numId w:val="0"/>
        </w:numPr>
        <w:jc w:val="both"/>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六、比赛规则</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rPr>
        <w:t>赛事详情与详细比赛规则请参考：</w:t>
      </w:r>
    </w:p>
    <w:p>
      <w:pPr>
        <w:widowControl/>
        <w:pBdr>
          <w:top w:val="none" w:color="auto" w:sz="0" w:space="0"/>
          <w:left w:val="none" w:color="auto" w:sz="0" w:space="0"/>
          <w:bottom w:val="none" w:color="auto" w:sz="0" w:space="0"/>
          <w:right w:val="none" w:color="auto" w:sz="0" w:space="0"/>
        </w:pBdr>
        <w:shd w:val="clear" w:color="050000" w:fill="FFFFFF"/>
        <w:spacing w:before="0" w:beforeAutospacing="0" w:after="315" w:afterAutospacing="0"/>
        <w:ind w:left="0" w:right="0" w:firstLine="0"/>
        <w:jc w:val="left"/>
        <w:rPr>
          <w:rFonts w:hint="default" w:ascii="微软雅黑" w:hAnsi="微软雅黑" w:eastAsia="微软雅黑" w:cs="微软雅黑"/>
          <w:b w:val="0"/>
          <w:i w:val="0"/>
          <w:caps w:val="0"/>
          <w:color w:val="333333"/>
          <w:spacing w:val="0"/>
          <w:sz w:val="24"/>
          <w:szCs w:val="24"/>
          <w:lang w:val="en-US" w:eastAsia="zh-CN"/>
        </w:rPr>
      </w:pPr>
      <w:r>
        <w:rPr>
          <w:rFonts w:hint="eastAsia" w:ascii="微软雅黑" w:hAnsi="微软雅黑" w:eastAsia="微软雅黑" w:cs="微软雅黑"/>
          <w:b w:val="0"/>
          <w:i w:val="0"/>
          <w:caps w:val="0"/>
          <w:color w:val="333333"/>
          <w:spacing w:val="0"/>
          <w:sz w:val="24"/>
          <w:szCs w:val="24"/>
        </w:rPr>
        <w:t>中国杯青少年科技体育 竞速光轮大赛细则（含规则）.docx</w:t>
      </w:r>
      <w:r>
        <w:rPr>
          <w:rFonts w:hint="eastAsia" w:ascii="微软雅黑" w:hAnsi="微软雅黑" w:eastAsia="微软雅黑" w:cs="微软雅黑"/>
          <w:b w:val="0"/>
          <w:i w:val="0"/>
          <w:caps w:val="0"/>
          <w:color w:val="333333"/>
          <w:spacing w:val="0"/>
          <w:sz w:val="24"/>
          <w:szCs w:val="24"/>
          <w:lang w:val="en-US" w:eastAsia="zh-CN"/>
        </w:rPr>
        <w:t xml:space="preserve"> （下载）</w:t>
      </w:r>
    </w:p>
    <w:p>
      <w:pPr>
        <w:pStyle w:val="2"/>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val="0"/>
          <w:i w:val="0"/>
          <w:caps w:val="0"/>
          <w:color w:val="333333"/>
          <w:spacing w:val="0"/>
          <w:sz w:val="36"/>
          <w:szCs w:val="36"/>
        </w:rPr>
      </w:pPr>
      <w:r>
        <w:rPr>
          <w:rFonts w:hint="eastAsia" w:ascii="微软雅黑" w:hAnsi="微软雅黑" w:eastAsia="微软雅黑" w:cs="微软雅黑"/>
          <w:b w:val="0"/>
          <w:i w:val="0"/>
          <w:caps w:val="0"/>
          <w:color w:val="333333"/>
          <w:spacing w:val="0"/>
          <w:sz w:val="36"/>
          <w:szCs w:val="36"/>
          <w:shd w:val="clear" w:color="080000" w:fill="FFFFFF"/>
        </w:rPr>
        <w:t>其他声明</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知识产权声明</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rPr>
        <w:t>本</w:t>
      </w:r>
      <w:r>
        <w:rPr>
          <w:rFonts w:hint="eastAsia" w:ascii="微软雅黑" w:hAnsi="微软雅黑" w:eastAsia="微软雅黑" w:cs="微软雅黑"/>
          <w:b w:val="0"/>
          <w:i w:val="0"/>
          <w:caps w:val="0"/>
          <w:color w:val="333333"/>
          <w:spacing w:val="0"/>
          <w:sz w:val="24"/>
          <w:szCs w:val="24"/>
          <w:shd w:val="clear" w:color="080000" w:fill="FFFFFF"/>
          <w:lang w:val="en-US" w:eastAsia="zh-CN"/>
        </w:rPr>
        <w:t>指南</w:t>
      </w:r>
      <w:r>
        <w:rPr>
          <w:rFonts w:hint="eastAsia" w:ascii="微软雅黑" w:hAnsi="微软雅黑" w:eastAsia="微软雅黑" w:cs="微软雅黑"/>
          <w:b w:val="0"/>
          <w:i w:val="0"/>
          <w:caps w:val="0"/>
          <w:color w:val="333333"/>
          <w:spacing w:val="0"/>
          <w:sz w:val="24"/>
          <w:szCs w:val="24"/>
          <w:shd w:val="clear" w:color="080000" w:fill="FFFFFF"/>
        </w:rPr>
        <w:t>中规定的组织规则、竞赛规则，第三方未经允许不得将同样规则用于其它同类赛事活动中。</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选手义务与个人信息保密</w:t>
      </w:r>
    </w:p>
    <w:p>
      <w:pPr>
        <w:widowControl/>
        <w:numPr>
          <w:ilvl w:val="0"/>
          <w:numId w:val="6"/>
        </w:numPr>
        <w:pBdr>
          <w:top w:val="none" w:color="auto" w:sz="0" w:space="0"/>
          <w:left w:val="none" w:color="auto" w:sz="0" w:space="0"/>
          <w:bottom w:val="none" w:color="auto" w:sz="0" w:space="0"/>
          <w:right w:val="none" w:color="auto" w:sz="0" w:space="0"/>
        </w:pBdr>
        <w:spacing w:before="0" w:beforeAutospacing="0" w:after="75" w:afterAutospacing="0"/>
        <w:ind w:left="226" w:right="0" w:hanging="360"/>
        <w:rPr>
          <w:rFonts w:hint="eastAsia" w:ascii="微软雅黑" w:hAnsi="微软雅黑" w:eastAsia="微软雅黑" w:cs="微软雅黑"/>
          <w:sz w:val="24"/>
          <w:szCs w:val="24"/>
        </w:rPr>
      </w:pPr>
      <w:r>
        <w:rPr>
          <w:rFonts w:hint="eastAsia" w:ascii="微软雅黑" w:hAnsi="微软雅黑" w:eastAsia="微软雅黑" w:cs="微软雅黑"/>
          <w:b w:val="0"/>
          <w:i w:val="0"/>
          <w:caps w:val="0"/>
          <w:color w:val="333333"/>
          <w:spacing w:val="0"/>
          <w:sz w:val="24"/>
          <w:szCs w:val="24"/>
          <w:shd w:val="clear" w:color="080000" w:fill="FFFFFF"/>
        </w:rPr>
        <w:t>报名参赛选手必须满足本赛事手册中的所有要求，才能获得参与电竞体验营线上赛以及后续晋级赛事的资格。任何不满足要求的选手将被视为不合格，无法参与本赛事手册中定义的比赛。</w:t>
      </w:r>
    </w:p>
    <w:p>
      <w:pPr>
        <w:widowControl/>
        <w:numPr>
          <w:ilvl w:val="0"/>
          <w:numId w:val="6"/>
        </w:numPr>
        <w:pBdr>
          <w:top w:val="none" w:color="auto" w:sz="0" w:space="0"/>
          <w:left w:val="none" w:color="auto" w:sz="0" w:space="0"/>
          <w:bottom w:val="none" w:color="auto" w:sz="0" w:space="0"/>
          <w:right w:val="none" w:color="auto" w:sz="0" w:space="0"/>
        </w:pBdr>
        <w:spacing w:before="0" w:beforeAutospacing="0" w:after="75" w:afterAutospacing="0"/>
        <w:ind w:left="226" w:right="0" w:hanging="360"/>
        <w:rPr>
          <w:rFonts w:hint="eastAsia" w:ascii="微软雅黑" w:hAnsi="微软雅黑" w:eastAsia="微软雅黑" w:cs="微软雅黑"/>
          <w:sz w:val="24"/>
          <w:szCs w:val="24"/>
        </w:rPr>
      </w:pPr>
      <w:r>
        <w:rPr>
          <w:rFonts w:hint="eastAsia" w:ascii="微软雅黑" w:hAnsi="微软雅黑" w:eastAsia="微软雅黑" w:cs="微软雅黑"/>
          <w:b w:val="0"/>
          <w:i w:val="0"/>
          <w:caps w:val="0"/>
          <w:color w:val="333333"/>
          <w:spacing w:val="0"/>
          <w:sz w:val="24"/>
          <w:szCs w:val="24"/>
          <w:shd w:val="clear" w:color="080000" w:fill="FFFFFF"/>
        </w:rPr>
        <w:t>选手须确保个人提交的资料的真实性。</w:t>
      </w:r>
    </w:p>
    <w:p>
      <w:pPr>
        <w:widowControl/>
        <w:numPr>
          <w:ilvl w:val="0"/>
          <w:numId w:val="6"/>
        </w:numPr>
        <w:pBdr>
          <w:top w:val="none" w:color="auto" w:sz="0" w:space="0"/>
          <w:left w:val="none" w:color="auto" w:sz="0" w:space="0"/>
          <w:bottom w:val="none" w:color="auto" w:sz="0" w:space="0"/>
          <w:right w:val="none" w:color="auto" w:sz="0" w:space="0"/>
        </w:pBdr>
        <w:spacing w:before="0" w:beforeAutospacing="0" w:after="75" w:afterAutospacing="0"/>
        <w:ind w:left="226" w:right="0" w:hanging="360"/>
        <w:rPr>
          <w:rFonts w:hint="eastAsia" w:ascii="微软雅黑" w:hAnsi="微软雅黑" w:eastAsia="微软雅黑" w:cs="微软雅黑"/>
          <w:sz w:val="24"/>
          <w:szCs w:val="24"/>
        </w:rPr>
      </w:pPr>
      <w:r>
        <w:rPr>
          <w:rFonts w:hint="eastAsia" w:ascii="微软雅黑" w:hAnsi="微软雅黑" w:eastAsia="微软雅黑" w:cs="微软雅黑"/>
          <w:b w:val="0"/>
          <w:i w:val="0"/>
          <w:caps w:val="0"/>
          <w:color w:val="333333"/>
          <w:spacing w:val="0"/>
          <w:sz w:val="24"/>
          <w:szCs w:val="24"/>
          <w:shd w:val="clear" w:color="080000" w:fill="FFFFFF"/>
        </w:rPr>
        <w:t>选手须确保个人遵从体育道德精神，杜绝舞弊、作弊等有违体育道德的行为。</w:t>
      </w:r>
    </w:p>
    <w:p>
      <w:pPr>
        <w:widowControl/>
        <w:numPr>
          <w:ilvl w:val="0"/>
          <w:numId w:val="6"/>
        </w:numPr>
        <w:pBdr>
          <w:top w:val="none" w:color="auto" w:sz="0" w:space="0"/>
          <w:left w:val="none" w:color="auto" w:sz="0" w:space="0"/>
          <w:bottom w:val="none" w:color="auto" w:sz="0" w:space="0"/>
          <w:right w:val="none" w:color="auto" w:sz="0" w:space="0"/>
        </w:pBdr>
        <w:spacing w:before="0" w:beforeAutospacing="0" w:after="75" w:afterAutospacing="0"/>
        <w:ind w:left="226" w:right="0" w:hanging="360"/>
        <w:rPr>
          <w:rFonts w:hint="eastAsia" w:ascii="微软雅黑" w:hAnsi="微软雅黑" w:eastAsia="微软雅黑" w:cs="微软雅黑"/>
          <w:sz w:val="24"/>
          <w:szCs w:val="24"/>
        </w:rPr>
      </w:pPr>
      <w:r>
        <w:rPr>
          <w:rFonts w:hint="eastAsia" w:ascii="微软雅黑" w:hAnsi="微软雅黑" w:eastAsia="微软雅黑" w:cs="微软雅黑"/>
          <w:b w:val="0"/>
          <w:i w:val="0"/>
          <w:caps w:val="0"/>
          <w:color w:val="333333"/>
          <w:spacing w:val="0"/>
          <w:sz w:val="24"/>
          <w:szCs w:val="24"/>
          <w:shd w:val="clear" w:color="080000" w:fill="FFFFFF"/>
        </w:rPr>
        <w:t>如参加后续晋级赛事</w:t>
      </w:r>
      <w:r>
        <w:rPr>
          <w:rFonts w:hint="eastAsia" w:ascii="微软雅黑" w:hAnsi="微软雅黑" w:eastAsia="微软雅黑" w:cs="微软雅黑"/>
          <w:b w:val="0"/>
          <w:i w:val="0"/>
          <w:caps w:val="0"/>
          <w:color w:val="333333"/>
          <w:spacing w:val="0"/>
          <w:sz w:val="24"/>
          <w:szCs w:val="24"/>
          <w:shd w:val="clear" w:color="080000" w:fill="FFFFFF"/>
          <w:lang w:val="en-US" w:eastAsia="zh-CN"/>
        </w:rPr>
        <w:t>及中国杯竞速光轮总</w:t>
      </w:r>
      <w:r>
        <w:rPr>
          <w:rFonts w:hint="eastAsia" w:ascii="微软雅黑" w:hAnsi="微软雅黑" w:eastAsia="微软雅黑" w:cs="微软雅黑"/>
          <w:b w:val="0"/>
          <w:i w:val="0"/>
          <w:caps w:val="0"/>
          <w:color w:val="333333"/>
          <w:spacing w:val="0"/>
          <w:sz w:val="24"/>
          <w:szCs w:val="24"/>
          <w:shd w:val="clear" w:color="080000" w:fill="FFFFFF"/>
        </w:rPr>
        <w:t>决赛环节，视为选手同意赛事主办方将其姓名、ID、声音、影像等信息用于直转播以及其它赛事相关媒体内容中，且赛事主办方无需向选手支付任何费用。</w:t>
      </w:r>
    </w:p>
    <w:p>
      <w:pPr>
        <w:widowControl/>
        <w:numPr>
          <w:ilvl w:val="0"/>
          <w:numId w:val="6"/>
        </w:numPr>
        <w:pBdr>
          <w:top w:val="none" w:color="auto" w:sz="0" w:space="0"/>
          <w:left w:val="none" w:color="auto" w:sz="0" w:space="0"/>
          <w:bottom w:val="none" w:color="auto" w:sz="0" w:space="0"/>
          <w:right w:val="none" w:color="auto" w:sz="0" w:space="0"/>
        </w:pBdr>
        <w:spacing w:before="0" w:beforeAutospacing="0" w:after="75" w:afterAutospacing="0"/>
        <w:ind w:left="226" w:right="0" w:hanging="360"/>
        <w:rPr>
          <w:rFonts w:hint="eastAsia" w:ascii="微软雅黑" w:hAnsi="微软雅黑" w:eastAsia="微软雅黑" w:cs="微软雅黑"/>
          <w:sz w:val="24"/>
          <w:szCs w:val="24"/>
        </w:rPr>
      </w:pPr>
      <w:r>
        <w:rPr>
          <w:rFonts w:hint="eastAsia" w:ascii="微软雅黑" w:hAnsi="微软雅黑" w:eastAsia="微软雅黑" w:cs="微软雅黑"/>
          <w:b w:val="0"/>
          <w:i w:val="0"/>
          <w:caps w:val="0"/>
          <w:color w:val="333333"/>
          <w:spacing w:val="0"/>
          <w:sz w:val="24"/>
          <w:szCs w:val="24"/>
          <w:shd w:val="clear" w:color="080000" w:fill="FFFFFF"/>
        </w:rPr>
        <w:t>赛事主办方承诺对选手提交的个人信息履行保密义务。除确认选手身份、媒体内容应用、联系选手发放奖品等事件外，赛事方不得将选手信息用于与本赛事手册中定义的比赛之外的场景，不得将选手信息透露至第三方。</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行为规范</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rPr>
        <w:t>参加</w:t>
      </w:r>
      <w:r>
        <w:rPr>
          <w:rFonts w:hint="eastAsia" w:ascii="微软雅黑" w:hAnsi="微软雅黑" w:eastAsia="微软雅黑" w:cs="微软雅黑"/>
          <w:b w:val="0"/>
          <w:i w:val="0"/>
          <w:caps w:val="0"/>
          <w:color w:val="333333"/>
          <w:spacing w:val="0"/>
          <w:sz w:val="24"/>
          <w:szCs w:val="24"/>
          <w:shd w:val="clear" w:color="080000" w:fill="FFFFFF"/>
          <w:lang w:val="en-US" w:eastAsia="zh-CN"/>
        </w:rPr>
        <w:t>中国杯的</w:t>
      </w:r>
      <w:r>
        <w:rPr>
          <w:rFonts w:hint="eastAsia" w:ascii="微软雅黑" w:hAnsi="微软雅黑" w:eastAsia="微软雅黑" w:cs="微软雅黑"/>
          <w:b w:val="0"/>
          <w:i w:val="0"/>
          <w:caps w:val="0"/>
          <w:color w:val="333333"/>
          <w:spacing w:val="0"/>
          <w:sz w:val="24"/>
          <w:szCs w:val="24"/>
          <w:shd w:val="clear" w:color="080000" w:fill="FFFFFF"/>
        </w:rPr>
        <w:t>选手，无论在线上或是线下，都需要注意自己的言行举止。官方禁止一切通过言语或行为攻击（包含但不限于谩骂、侮辱、嘲讽……）他人的行为。也不得在参加体验营期间发布任何有关宗教、政治、色情、暴力等信息。</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rPr>
        <w:t>一经发现有上述行为，官方有权剥夺该选手的参赛资格，并无需做多余解释，一切后果由选手自行承担。</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作弊行为</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rPr>
        <w:t>选手不允许使用任何工具改变比赛的数据或程序来牟取任何优势，非经过官方允许的插件请在赛前询问赛事官员，亦不允许代跑等舞弊行为。作弊行为一经发现，则该选手将被剥夺参赛资格，对其已经获得的成绩一并做取消处理。</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免责申明</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lang w:val="en-US" w:eastAsia="zh-CN"/>
        </w:rPr>
        <w:t>中国杯</w:t>
      </w:r>
      <w:r>
        <w:rPr>
          <w:rFonts w:hint="eastAsia" w:ascii="微软雅黑" w:hAnsi="微软雅黑" w:eastAsia="微软雅黑" w:cs="微软雅黑"/>
          <w:b w:val="0"/>
          <w:i w:val="0"/>
          <w:caps w:val="0"/>
          <w:color w:val="333333"/>
          <w:spacing w:val="0"/>
          <w:sz w:val="24"/>
          <w:szCs w:val="24"/>
          <w:shd w:val="clear" w:color="080000" w:fill="FFFFFF"/>
        </w:rPr>
        <w:t>比赛现场设备</w:t>
      </w:r>
      <w:r>
        <w:rPr>
          <w:rFonts w:hint="eastAsia" w:ascii="微软雅黑" w:hAnsi="微软雅黑" w:eastAsia="微软雅黑" w:cs="微软雅黑"/>
          <w:b w:val="0"/>
          <w:i w:val="0"/>
          <w:caps w:val="0"/>
          <w:color w:val="333333"/>
          <w:spacing w:val="0"/>
          <w:sz w:val="24"/>
          <w:szCs w:val="24"/>
          <w:shd w:val="clear" w:color="080000" w:fill="FFFFFF"/>
          <w:lang w:val="en-US" w:eastAsia="zh-CN"/>
        </w:rPr>
        <w:t>均</w:t>
      </w:r>
      <w:r>
        <w:rPr>
          <w:rFonts w:hint="eastAsia" w:ascii="微软雅黑" w:hAnsi="微软雅黑" w:eastAsia="微软雅黑" w:cs="微软雅黑"/>
          <w:b w:val="0"/>
          <w:i w:val="0"/>
          <w:caps w:val="0"/>
          <w:color w:val="333333"/>
          <w:spacing w:val="0"/>
          <w:sz w:val="24"/>
          <w:szCs w:val="24"/>
          <w:shd w:val="clear" w:color="080000" w:fill="FFFFFF"/>
        </w:rPr>
        <w:t>通过公平抽签方式分配，选手需在压力测试环节确认比赛所用设备正常运作。系统为全新安装正版Win10，所有设置已统一，允许选手修改系统设置，出现问题后果由车手自行承担。如因天气因素、网络原因、设备原因、软件原因等不可控力造成比赛意外，选手应尊重比赛结果。</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规则申明</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rPr>
        <w:t>任何参加</w:t>
      </w:r>
      <w:r>
        <w:rPr>
          <w:rFonts w:hint="eastAsia" w:ascii="微软雅黑" w:hAnsi="微软雅黑" w:eastAsia="微软雅黑" w:cs="微软雅黑"/>
          <w:b w:val="0"/>
          <w:i w:val="0"/>
          <w:caps w:val="0"/>
          <w:color w:val="333333"/>
          <w:spacing w:val="0"/>
          <w:sz w:val="24"/>
          <w:szCs w:val="24"/>
          <w:shd w:val="clear" w:color="080000" w:fill="FFFFFF"/>
          <w:lang w:val="en-US" w:eastAsia="zh-CN"/>
        </w:rPr>
        <w:t>中国杯</w:t>
      </w:r>
      <w:r>
        <w:rPr>
          <w:rFonts w:hint="eastAsia" w:ascii="微软雅黑" w:hAnsi="微软雅黑" w:eastAsia="微软雅黑" w:cs="微软雅黑"/>
          <w:b w:val="0"/>
          <w:i w:val="0"/>
          <w:caps w:val="0"/>
          <w:color w:val="333333"/>
          <w:spacing w:val="0"/>
          <w:sz w:val="24"/>
          <w:szCs w:val="24"/>
          <w:shd w:val="clear" w:color="080000" w:fill="FFFFFF"/>
        </w:rPr>
        <w:t>的选手，都视为阅读并理解规则，同时承诺遵守规则，任何情形下不得以不了解或不理解规则为由破坏</w:t>
      </w:r>
      <w:r>
        <w:rPr>
          <w:rFonts w:hint="eastAsia" w:ascii="微软雅黑" w:hAnsi="微软雅黑" w:eastAsia="微软雅黑" w:cs="微软雅黑"/>
          <w:b w:val="0"/>
          <w:i w:val="0"/>
          <w:caps w:val="0"/>
          <w:color w:val="333333"/>
          <w:spacing w:val="0"/>
          <w:sz w:val="24"/>
          <w:szCs w:val="24"/>
          <w:shd w:val="clear" w:color="080000" w:fill="FFFFFF"/>
          <w:lang w:val="en-US" w:eastAsia="zh-CN"/>
        </w:rPr>
        <w:t>赛事</w:t>
      </w:r>
      <w:r>
        <w:rPr>
          <w:rFonts w:hint="eastAsia" w:ascii="微软雅黑" w:hAnsi="微软雅黑" w:eastAsia="微软雅黑" w:cs="微软雅黑"/>
          <w:b w:val="0"/>
          <w:i w:val="0"/>
          <w:caps w:val="0"/>
          <w:color w:val="333333"/>
          <w:spacing w:val="0"/>
          <w:sz w:val="24"/>
          <w:szCs w:val="24"/>
          <w:shd w:val="clear" w:color="080000" w:fill="FFFFFF"/>
        </w:rPr>
        <w:t>的正常进行，否则视为放弃参</w:t>
      </w:r>
      <w:r>
        <w:rPr>
          <w:rFonts w:hint="eastAsia" w:ascii="微软雅黑" w:hAnsi="微软雅黑" w:eastAsia="微软雅黑" w:cs="微软雅黑"/>
          <w:b w:val="0"/>
          <w:i w:val="0"/>
          <w:caps w:val="0"/>
          <w:color w:val="333333"/>
          <w:spacing w:val="0"/>
          <w:sz w:val="24"/>
          <w:szCs w:val="24"/>
          <w:shd w:val="clear" w:color="080000" w:fill="FFFFFF"/>
          <w:lang w:val="en-US" w:eastAsia="zh-CN"/>
        </w:rPr>
        <w:t>赛</w:t>
      </w:r>
      <w:r>
        <w:rPr>
          <w:rFonts w:hint="eastAsia" w:ascii="微软雅黑" w:hAnsi="微软雅黑" w:eastAsia="微软雅黑" w:cs="微软雅黑"/>
          <w:b w:val="0"/>
          <w:i w:val="0"/>
          <w:caps w:val="0"/>
          <w:color w:val="333333"/>
          <w:spacing w:val="0"/>
          <w:sz w:val="24"/>
          <w:szCs w:val="24"/>
          <w:shd w:val="clear" w:color="080000" w:fill="FFFFFF"/>
        </w:rPr>
        <w:t>资格。</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实名制要求</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lang w:val="en-US" w:eastAsia="zh-CN"/>
        </w:rPr>
        <w:t>中国杯</w:t>
      </w:r>
      <w:r>
        <w:rPr>
          <w:rFonts w:hint="eastAsia" w:ascii="微软雅黑" w:hAnsi="微软雅黑" w:eastAsia="微软雅黑" w:cs="微软雅黑"/>
          <w:b w:val="0"/>
          <w:i w:val="0"/>
          <w:caps w:val="0"/>
          <w:color w:val="333333"/>
          <w:spacing w:val="0"/>
          <w:sz w:val="24"/>
          <w:szCs w:val="24"/>
          <w:shd w:val="clear" w:color="080000" w:fill="FFFFFF"/>
        </w:rPr>
        <w:t>选手在注册报名时填写的姓名必须为本人真实姓名，若选手无法提供与注册资料相符的</w:t>
      </w:r>
      <w:r>
        <w:rPr>
          <w:rFonts w:hint="eastAsia" w:ascii="微软雅黑" w:hAnsi="微软雅黑" w:eastAsia="微软雅黑" w:cs="微软雅黑"/>
          <w:b w:val="0"/>
          <w:i w:val="0"/>
          <w:caps w:val="0"/>
          <w:color w:val="333333"/>
          <w:spacing w:val="0"/>
          <w:sz w:val="24"/>
          <w:szCs w:val="24"/>
          <w:shd w:val="clear" w:color="080000" w:fill="FFFFFF"/>
          <w:lang w:val="en-US" w:eastAsia="zh-CN"/>
        </w:rPr>
        <w:t>学生证、</w:t>
      </w:r>
      <w:r>
        <w:rPr>
          <w:rFonts w:hint="eastAsia" w:ascii="微软雅黑" w:hAnsi="微软雅黑" w:eastAsia="微软雅黑" w:cs="微软雅黑"/>
          <w:b w:val="0"/>
          <w:i w:val="0"/>
          <w:caps w:val="0"/>
          <w:color w:val="333333"/>
          <w:spacing w:val="0"/>
          <w:sz w:val="24"/>
          <w:szCs w:val="24"/>
          <w:shd w:val="clear" w:color="080000" w:fill="FFFFFF"/>
        </w:rPr>
        <w:t>身份证件信息，或选手报名信息中的姓名与身份证件信息不符视为选手放弃晋级资格以及其它获奖资格。</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ID一致性</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rPr>
        <w:t>参赛选手在注册时</w:t>
      </w:r>
      <w:r>
        <w:rPr>
          <w:rFonts w:hint="eastAsia" w:ascii="微软雅黑" w:hAnsi="微软雅黑" w:eastAsia="微软雅黑" w:cs="微软雅黑"/>
          <w:b w:val="0"/>
          <w:i w:val="0"/>
          <w:caps w:val="0"/>
          <w:color w:val="333333"/>
          <w:spacing w:val="0"/>
          <w:sz w:val="24"/>
          <w:szCs w:val="24"/>
          <w:shd w:val="clear" w:color="080000" w:fill="FFFFFF"/>
          <w:lang w:val="en-US" w:eastAsia="zh-CN"/>
        </w:rPr>
        <w:t>如</w:t>
      </w:r>
      <w:r>
        <w:rPr>
          <w:rFonts w:hint="eastAsia" w:ascii="微软雅黑" w:hAnsi="微软雅黑" w:eastAsia="微软雅黑" w:cs="微软雅黑"/>
          <w:b w:val="0"/>
          <w:i w:val="0"/>
          <w:caps w:val="0"/>
          <w:color w:val="333333"/>
          <w:spacing w:val="0"/>
          <w:sz w:val="24"/>
          <w:szCs w:val="24"/>
          <w:shd w:val="clear" w:color="080000" w:fill="FFFFFF"/>
        </w:rPr>
        <w:t>需填写本人Steam账号的GUID，若在服务器练习过程中某一参赛选手作出成绩后，服务器记录中游戏ID与注册时填写的GUID不一致的，已作出的成绩视为无效。</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lang w:val="en-US" w:eastAsia="zh-CN"/>
        </w:rPr>
        <w:t>中国杯</w:t>
      </w:r>
      <w:r>
        <w:rPr>
          <w:rFonts w:hint="eastAsia" w:ascii="微软雅黑" w:hAnsi="微软雅黑" w:eastAsia="微软雅黑" w:cs="微软雅黑"/>
          <w:b w:val="0"/>
          <w:i w:val="0"/>
          <w:caps w:val="0"/>
          <w:color w:val="333333"/>
          <w:spacing w:val="0"/>
          <w:sz w:val="24"/>
          <w:szCs w:val="24"/>
          <w:shd w:val="clear" w:color="080000" w:fill="FFFFFF"/>
        </w:rPr>
        <w:t>目前不支持使用重复的</w:t>
      </w:r>
      <w:r>
        <w:rPr>
          <w:rFonts w:hint="eastAsia" w:ascii="微软雅黑" w:hAnsi="微软雅黑" w:eastAsia="微软雅黑" w:cs="微软雅黑"/>
          <w:b w:val="0"/>
          <w:i w:val="0"/>
          <w:caps w:val="0"/>
          <w:color w:val="333333"/>
          <w:spacing w:val="0"/>
          <w:sz w:val="24"/>
          <w:szCs w:val="24"/>
          <w:shd w:val="clear" w:color="080000" w:fill="FFFFFF"/>
          <w:lang w:val="en-US" w:eastAsia="zh-CN"/>
        </w:rPr>
        <w:t>软件</w:t>
      </w:r>
      <w:r>
        <w:rPr>
          <w:rFonts w:hint="eastAsia" w:ascii="微软雅黑" w:hAnsi="微软雅黑" w:eastAsia="微软雅黑" w:cs="微软雅黑"/>
          <w:b w:val="0"/>
          <w:i w:val="0"/>
          <w:caps w:val="0"/>
          <w:color w:val="333333"/>
          <w:spacing w:val="0"/>
          <w:sz w:val="24"/>
          <w:szCs w:val="24"/>
          <w:shd w:val="clear" w:color="080000" w:fill="FFFFFF"/>
        </w:rPr>
        <w:t>ID，故请勿恶意使用他人ID登录服务器。若发现采取冒用他人ID的行为将进行封禁GUID处理。</w:t>
      </w:r>
    </w:p>
    <w:p>
      <w:pPr>
        <w:pStyle w:val="3"/>
        <w:widowControl/>
        <w:pBdr>
          <w:top w:val="none" w:color="auto" w:sz="0" w:space="0"/>
          <w:left w:val="none" w:color="auto" w:sz="0" w:space="0"/>
          <w:bottom w:val="none" w:color="auto" w:sz="0" w:space="0"/>
          <w:right w:val="none" w:color="auto" w:sz="0" w:space="0"/>
        </w:pBdr>
        <w:shd w:val="clear" w:color="060000" w:fill="FFFFFF"/>
        <w:spacing w:before="375" w:beforeAutospacing="0" w:after="150" w:afterAutospacing="0" w:line="210" w:lineRule="atLeast"/>
        <w:ind w:left="0" w:right="0" w:firstLine="0"/>
        <w:rPr>
          <w:rFonts w:hint="eastAsia" w:ascii="微软雅黑" w:hAnsi="微软雅黑" w:eastAsia="微软雅黑" w:cs="微软雅黑"/>
          <w:b/>
          <w:bCs/>
          <w:i w:val="0"/>
          <w:caps w:val="0"/>
          <w:color w:val="333333"/>
          <w:spacing w:val="0"/>
          <w:sz w:val="24"/>
          <w:szCs w:val="24"/>
        </w:rPr>
      </w:pPr>
      <w:r>
        <w:rPr>
          <w:rFonts w:hint="eastAsia" w:ascii="微软雅黑" w:hAnsi="微软雅黑" w:eastAsia="微软雅黑" w:cs="微软雅黑"/>
          <w:b/>
          <w:bCs/>
          <w:i w:val="0"/>
          <w:caps w:val="0"/>
          <w:color w:val="333333"/>
          <w:spacing w:val="0"/>
          <w:sz w:val="24"/>
          <w:szCs w:val="24"/>
          <w:shd w:val="clear" w:color="090000" w:fill="FFFFFF"/>
        </w:rPr>
        <w:t>• 其他</w:t>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300" w:afterAutospacing="0"/>
        <w:ind w:left="0" w:right="0" w:firstLine="480" w:firstLineChars="200"/>
        <w:rPr>
          <w:rFonts w:hint="eastAsia" w:ascii="微软雅黑" w:hAnsi="微软雅黑" w:eastAsia="微软雅黑" w:cs="微软雅黑"/>
          <w:b w:val="0"/>
          <w:i w:val="0"/>
          <w:caps w:val="0"/>
          <w:color w:val="333333"/>
          <w:spacing w:val="0"/>
          <w:sz w:val="24"/>
          <w:szCs w:val="24"/>
        </w:rPr>
      </w:pPr>
      <w:r>
        <w:rPr>
          <w:rFonts w:hint="eastAsia" w:ascii="微软雅黑" w:hAnsi="微软雅黑" w:eastAsia="微软雅黑" w:cs="微软雅黑"/>
          <w:b w:val="0"/>
          <w:i w:val="0"/>
          <w:caps w:val="0"/>
          <w:color w:val="333333"/>
          <w:spacing w:val="0"/>
          <w:sz w:val="24"/>
          <w:szCs w:val="24"/>
          <w:shd w:val="clear" w:color="080000" w:fill="FFFFFF"/>
        </w:rPr>
        <w:t>其他未尽事宜，最终解释权归</w:t>
      </w:r>
      <w:r>
        <w:rPr>
          <w:rFonts w:hint="eastAsia" w:ascii="微软雅黑" w:hAnsi="微软雅黑" w:eastAsia="微软雅黑" w:cs="微软雅黑"/>
          <w:b w:val="0"/>
          <w:i w:val="0"/>
          <w:caps w:val="0"/>
          <w:color w:val="333333"/>
          <w:spacing w:val="0"/>
          <w:sz w:val="24"/>
          <w:szCs w:val="24"/>
          <w:shd w:val="clear" w:color="080000" w:fill="FFFFFF"/>
          <w:lang w:val="en-US" w:eastAsia="zh-CN"/>
        </w:rPr>
        <w:t>竞速光轮</w:t>
      </w:r>
      <w:r>
        <w:rPr>
          <w:rFonts w:hint="eastAsia" w:ascii="微软雅黑" w:hAnsi="微软雅黑" w:eastAsia="微软雅黑" w:cs="微软雅黑"/>
          <w:b w:val="0"/>
          <w:i w:val="0"/>
          <w:caps w:val="0"/>
          <w:color w:val="333333"/>
          <w:spacing w:val="0"/>
          <w:sz w:val="24"/>
          <w:szCs w:val="24"/>
          <w:shd w:val="clear" w:color="080000" w:fill="FFFFFF"/>
        </w:rPr>
        <w:t>所有。</w:t>
      </w:r>
    </w:p>
    <w:p>
      <w:pPr>
        <w:numPr>
          <w:numId w:val="0"/>
        </w:numPr>
        <w:spacing w:line="360" w:lineRule="auto"/>
        <w:rPr>
          <w:rFonts w:hint="eastAsia" w:ascii="微软雅黑" w:hAnsi="微软雅黑" w:eastAsia="微软雅黑" w:cs="微软雅黑"/>
          <w:b w:val="0"/>
          <w:bCs w:val="0"/>
          <w:sz w:val="24"/>
          <w:szCs w:val="24"/>
          <w:lang w:val="en-US" w:eastAsia="zh-CN"/>
        </w:rPr>
      </w:pPr>
    </w:p>
    <w:p>
      <w:pPr>
        <w:numPr>
          <w:numId w:val="0"/>
        </w:numPr>
        <w:spacing w:line="360" w:lineRule="auto"/>
        <w:rPr>
          <w:rFonts w:hint="eastAsia" w:ascii="微软雅黑" w:hAnsi="微软雅黑" w:eastAsia="微软雅黑" w:cs="微软雅黑"/>
          <w:b w:val="0"/>
          <w:bCs w:val="0"/>
          <w:sz w:val="24"/>
          <w:szCs w:val="24"/>
          <w:lang w:val="en-US" w:eastAsia="zh-CN"/>
        </w:rPr>
      </w:pPr>
    </w:p>
    <w:p>
      <w:pPr>
        <w:numPr>
          <w:numId w:val="0"/>
        </w:numPr>
        <w:spacing w:line="360" w:lineRule="auto"/>
        <w:rPr>
          <w:rFonts w:hint="eastAsia" w:ascii="微软雅黑" w:hAnsi="微软雅黑" w:eastAsia="微软雅黑" w:cs="微软雅黑"/>
          <w:b w:val="0"/>
          <w:bCs w:val="0"/>
          <w:sz w:val="24"/>
          <w:szCs w:val="24"/>
          <w:lang w:val="en-US" w:eastAsia="zh-CN"/>
        </w:rPr>
      </w:pPr>
    </w:p>
    <w:p>
      <w:pPr>
        <w:numPr>
          <w:ilvl w:val="0"/>
          <w:numId w:val="7"/>
        </w:numPr>
        <w:jc w:val="both"/>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其他相关资料参考</w:t>
      </w:r>
    </w:p>
    <w:p>
      <w:pPr>
        <w:widowControl/>
        <w:jc w:val="left"/>
        <w:rPr>
          <w:sz w:val="24"/>
          <w:szCs w:val="24"/>
        </w:rPr>
      </w:pPr>
      <w:r>
        <w:rPr>
          <w:rFonts w:ascii="ArialMT" w:hAnsi="ArialMT" w:eastAsia="ArialMT" w:cs="ArialMT"/>
          <w:color w:val="000000"/>
          <w:kern w:val="0"/>
          <w:sz w:val="24"/>
          <w:szCs w:val="24"/>
          <w:lang w:val="en-US" w:eastAsia="zh-CN"/>
        </w:rPr>
        <w:t xml:space="preserve">• </w:t>
      </w:r>
      <w:r>
        <w:rPr>
          <w:rFonts w:ascii="微软雅黑" w:hAnsi="微软雅黑" w:eastAsia="微软雅黑" w:cs="微软雅黑"/>
          <w:color w:val="000000"/>
          <w:kern w:val="0"/>
          <w:sz w:val="24"/>
          <w:szCs w:val="24"/>
          <w:lang w:val="en-US" w:eastAsia="zh-CN"/>
        </w:rPr>
        <w:t>AC 软件入门视频：</w:t>
      </w:r>
      <w:r>
        <w:rPr>
          <w:rFonts w:hint="eastAsia" w:ascii="微软雅黑" w:hAnsi="微软雅黑" w:eastAsia="微软雅黑" w:cs="微软雅黑"/>
          <w:color w:val="0563C1"/>
          <w:kern w:val="0"/>
          <w:sz w:val="24"/>
          <w:szCs w:val="24"/>
          <w:lang w:val="en-US" w:eastAsia="zh-CN"/>
        </w:rPr>
        <w:t xml:space="preserve">https://www.bilibili.com/video/BV1tb411C7zG </w:t>
      </w:r>
    </w:p>
    <w:p>
      <w:pPr>
        <w:widowControl/>
        <w:jc w:val="left"/>
        <w:rPr>
          <w:sz w:val="24"/>
          <w:szCs w:val="24"/>
        </w:rPr>
      </w:pPr>
      <w:r>
        <w:rPr>
          <w:rFonts w:hint="default" w:ascii="ArialMT" w:hAnsi="ArialMT" w:eastAsia="ArialMT" w:cs="ArialMT"/>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val="en-US" w:eastAsia="zh-CN"/>
        </w:rPr>
        <w:t>AC 鼠标设置教程：</w:t>
      </w:r>
      <w:r>
        <w:rPr>
          <w:rFonts w:hint="eastAsia" w:ascii="微软雅黑" w:hAnsi="微软雅黑" w:eastAsia="微软雅黑" w:cs="微软雅黑"/>
          <w:color w:val="0563C1"/>
          <w:kern w:val="0"/>
          <w:sz w:val="24"/>
          <w:szCs w:val="24"/>
          <w:lang w:val="en-US" w:eastAsia="zh-CN"/>
        </w:rPr>
        <w:t xml:space="preserve">https://www.bilibili.com/video/BV17s411F7oP </w:t>
      </w:r>
    </w:p>
    <w:p>
      <w:pPr>
        <w:widowControl/>
        <w:jc w:val="left"/>
        <w:rPr>
          <w:sz w:val="24"/>
          <w:szCs w:val="24"/>
        </w:rPr>
      </w:pPr>
      <w:r>
        <w:rPr>
          <w:rFonts w:hint="default" w:ascii="ArialMT" w:hAnsi="ArialMT" w:eastAsia="ArialMT" w:cs="ArialMT"/>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val="en-US" w:eastAsia="zh-CN"/>
        </w:rPr>
        <w:t>AC 手柄设置指南：下载</w:t>
      </w:r>
      <w:r>
        <w:rPr>
          <w:rFonts w:hint="eastAsia" w:ascii="微软雅黑" w:hAnsi="微软雅黑" w:eastAsia="微软雅黑" w:cs="微软雅黑"/>
          <w:color w:val="0563C1"/>
          <w:kern w:val="0"/>
          <w:sz w:val="24"/>
          <w:szCs w:val="24"/>
          <w:lang w:val="en-US" w:eastAsia="zh-CN"/>
        </w:rPr>
        <w:t xml:space="preserve"> </w:t>
      </w:r>
    </w:p>
    <w:p>
      <w:pPr>
        <w:widowControl/>
        <w:jc w:val="left"/>
        <w:rPr>
          <w:sz w:val="24"/>
          <w:szCs w:val="24"/>
        </w:rPr>
      </w:pPr>
      <w:r>
        <w:rPr>
          <w:rFonts w:hint="default" w:ascii="ArialMT" w:hAnsi="ArialMT" w:eastAsia="ArialMT" w:cs="ArialMT"/>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val="en-US" w:eastAsia="zh-CN"/>
        </w:rPr>
        <w:t>赛车礼仪蓝旗科普：</w:t>
      </w:r>
      <w:r>
        <w:rPr>
          <w:rFonts w:hint="eastAsia" w:ascii="微软雅黑" w:hAnsi="微软雅黑" w:eastAsia="微软雅黑" w:cs="微软雅黑"/>
          <w:color w:val="0563C1"/>
          <w:kern w:val="0"/>
          <w:sz w:val="24"/>
          <w:szCs w:val="24"/>
          <w:lang w:val="en-US" w:eastAsia="zh-CN"/>
        </w:rPr>
        <w:t xml:space="preserve">https://www.bilibili.com/video/BV177411L7Ye </w:t>
      </w:r>
    </w:p>
    <w:p>
      <w:pPr>
        <w:widowControl/>
        <w:jc w:val="left"/>
        <w:rPr>
          <w:sz w:val="24"/>
          <w:szCs w:val="24"/>
        </w:rPr>
      </w:pPr>
      <w:r>
        <w:rPr>
          <w:rFonts w:hint="default" w:ascii="ArialMT" w:hAnsi="ArialMT" w:eastAsia="ArialMT" w:cs="ArialMT"/>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val="en-US" w:eastAsia="zh-CN"/>
        </w:rPr>
        <w:t xml:space="preserve">技术入门指导： </w:t>
      </w:r>
      <w:r>
        <w:rPr>
          <w:rFonts w:hint="eastAsia" w:ascii="微软雅黑" w:hAnsi="微软雅黑" w:eastAsia="微软雅黑" w:cs="微软雅黑"/>
          <w:color w:val="0563C1"/>
          <w:kern w:val="0"/>
          <w:sz w:val="24"/>
          <w:szCs w:val="24"/>
          <w:lang w:val="en-US" w:eastAsia="zh-CN"/>
        </w:rPr>
        <w:t xml:space="preserve">https://www.bilibili.com/video/BV1ps411g7FH </w:t>
      </w:r>
    </w:p>
    <w:p>
      <w:pPr>
        <w:widowControl/>
        <w:jc w:val="left"/>
        <w:rPr>
          <w:sz w:val="24"/>
          <w:szCs w:val="24"/>
        </w:rPr>
      </w:pPr>
      <w:r>
        <w:rPr>
          <w:rFonts w:hint="default" w:ascii="ArialMT" w:hAnsi="ArialMT" w:eastAsia="ArialMT" w:cs="ArialMT"/>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val="en-US" w:eastAsia="zh-CN"/>
        </w:rPr>
        <w:t>安全斗车科普：</w:t>
      </w:r>
      <w:r>
        <w:rPr>
          <w:rFonts w:hint="eastAsia" w:ascii="微软雅黑" w:hAnsi="微软雅黑" w:eastAsia="微软雅黑" w:cs="微软雅黑"/>
          <w:color w:val="0563C1"/>
          <w:kern w:val="0"/>
          <w:sz w:val="24"/>
          <w:szCs w:val="24"/>
          <w:lang w:val="en-US" w:eastAsia="zh-CN"/>
        </w:rPr>
        <w:t xml:space="preserve">https://www.bilibili.com/video/BV1iW411C7Hy </w:t>
      </w:r>
    </w:p>
    <w:p>
      <w:pPr>
        <w:numPr>
          <w:numId w:val="0"/>
        </w:numPr>
        <w:jc w:val="both"/>
        <w:rPr>
          <w:rFonts w:hint="eastAsia" w:ascii="微软雅黑" w:hAnsi="微软雅黑" w:eastAsia="微软雅黑" w:cs="微软雅黑"/>
          <w:b/>
          <w:bCs/>
          <w:sz w:val="32"/>
          <w:szCs w:val="4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4002EFF" w:usb1="C000247B" w:usb2="00000009" w:usb3="00000000" w:csb0="200001FF" w:csb1="00000000"/>
  </w:font>
  <w:font w:name="ArialM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FontAwesome">
    <w:altName w:val="Arial Unicode MS"/>
    <w:panose1 w:val="00000000000000000000"/>
    <w:charset w:val="01"/>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237053261">
    <w:nsid w:val="8556B94D"/>
    <w:multiLevelType w:val="singleLevel"/>
    <w:tmpl w:val="8556B94D"/>
    <w:lvl w:ilvl="0" w:tentative="1">
      <w:start w:val="2"/>
      <w:numFmt w:val="decimal"/>
      <w:lvlText w:val="%1."/>
      <w:lvlJc w:val="left"/>
      <w:pPr>
        <w:tabs>
          <w:tab w:val="left" w:pos="312"/>
        </w:tabs>
      </w:pPr>
    </w:lvl>
  </w:abstractNum>
  <w:abstractNum w:abstractNumId="1638175087">
    <w:nsid w:val="61A4916F"/>
    <w:multiLevelType w:val="singleLevel"/>
    <w:tmpl w:val="61A4916F"/>
    <w:lvl w:ilvl="0" w:tentative="1">
      <w:start w:val="2"/>
      <w:numFmt w:val="decimal"/>
      <w:suff w:val="nothing"/>
      <w:lvlText w:val="%1."/>
      <w:lvlJc w:val="left"/>
    </w:lvl>
  </w:abstractNum>
  <w:abstractNum w:abstractNumId="2661666860">
    <w:nsid w:val="9EA5D02C"/>
    <w:multiLevelType w:val="singleLevel"/>
    <w:tmpl w:val="9EA5D02C"/>
    <w:lvl w:ilvl="0" w:tentative="1">
      <w:start w:val="1"/>
      <w:numFmt w:val="decimal"/>
      <w:lvlText w:val="%1."/>
      <w:lvlJc w:val="left"/>
      <w:pPr>
        <w:tabs>
          <w:tab w:val="left" w:pos="312"/>
        </w:tabs>
      </w:pPr>
    </w:lvl>
  </w:abstractNum>
  <w:abstractNum w:abstractNumId="4250451226">
    <w:nsid w:val="FD58BD1A"/>
    <w:multiLevelType w:val="singleLevel"/>
    <w:tmpl w:val="FD58BD1A"/>
    <w:lvl w:ilvl="0" w:tentative="1">
      <w:start w:val="1"/>
      <w:numFmt w:val="decimal"/>
      <w:lvlText w:val="%1."/>
      <w:lvlJc w:val="left"/>
      <w:pPr>
        <w:tabs>
          <w:tab w:val="left" w:pos="312"/>
        </w:tabs>
      </w:pPr>
    </w:lvl>
  </w:abstractNum>
  <w:abstractNum w:abstractNumId="1288817975">
    <w:nsid w:val="4CD1CD37"/>
    <w:multiLevelType w:val="singleLevel"/>
    <w:tmpl w:val="4CD1CD37"/>
    <w:lvl w:ilvl="0" w:tentative="1">
      <w:start w:val="1"/>
      <w:numFmt w:val="chineseCounting"/>
      <w:suff w:val="nothing"/>
      <w:lvlText w:val="%1、"/>
      <w:lvlJc w:val="left"/>
      <w:rPr>
        <w:rFonts w:hint="eastAsia"/>
      </w:rPr>
    </w:lvl>
  </w:abstractNum>
  <w:abstractNum w:abstractNumId="4254897437">
    <w:nsid w:val="FD9C951D"/>
    <w:multiLevelType w:val="singleLevel"/>
    <w:tmpl w:val="FD9C951D"/>
    <w:lvl w:ilvl="0" w:tentative="1">
      <w:start w:val="1"/>
      <w:numFmt w:val="decimal"/>
      <w:lvlText w:val="%1."/>
      <w:lvlJc w:val="left"/>
      <w:pPr>
        <w:tabs>
          <w:tab w:val="left" w:pos="312"/>
        </w:tabs>
      </w:pPr>
    </w:lvl>
  </w:abstractNum>
  <w:abstractNum w:abstractNumId="2462461249">
    <w:nsid w:val="92C62D41"/>
    <w:multiLevelType w:val="multilevel"/>
    <w:tmpl w:val="92C62D41"/>
    <w:lvl w:ilvl="0" w:tentative="1">
      <w:start w:val="1"/>
      <w:numFmt w:val="bullet"/>
      <w:lvlText w:val=""/>
      <w:lvlJc w:val="left"/>
      <w:pPr>
        <w:tabs>
          <w:tab w:val="left" w:pos="720"/>
        </w:tabs>
        <w:ind w:left="720" w:hanging="360"/>
      </w:pPr>
      <w:rPr>
        <w:rFonts w:ascii="Symbol" w:hAnsi="Symbol" w:cs="Symbol"/>
        <w:sz w:val="20"/>
      </w:rPr>
    </w:lvl>
    <w:lvl w:ilvl="1" w:tentative="1">
      <w:start w:val="1"/>
      <w:numFmt w:val="bullet"/>
      <w:lvlText w:val=""/>
      <w:lvlJc w:val="left"/>
      <w:pPr>
        <w:tabs>
          <w:tab w:val="left" w:pos="1440"/>
        </w:tabs>
        <w:ind w:left="1440" w:hanging="360"/>
      </w:pPr>
      <w:rPr>
        <w:rFonts w:hint="default" w:ascii="Symbol" w:hAnsi="Symbol" w:cs="Symbol"/>
        <w:sz w:val="20"/>
      </w:rPr>
    </w:lvl>
    <w:lvl w:ilvl="2" w:tentative="1">
      <w:start w:val="1"/>
      <w:numFmt w:val="bullet"/>
      <w:lvlText w:val=""/>
      <w:lvlJc w:val="left"/>
      <w:pPr>
        <w:tabs>
          <w:tab w:val="left" w:pos="2160"/>
        </w:tabs>
        <w:ind w:left="2160" w:hanging="360"/>
      </w:pPr>
      <w:rPr>
        <w:rFonts w:hint="default" w:ascii="Symbol" w:hAnsi="Symbol" w:cs="Symbol"/>
        <w:sz w:val="20"/>
      </w:rPr>
    </w:lvl>
    <w:lvl w:ilvl="3" w:tentative="1">
      <w:start w:val="1"/>
      <w:numFmt w:val="bullet"/>
      <w:lvlText w:val=""/>
      <w:lvlJc w:val="left"/>
      <w:pPr>
        <w:tabs>
          <w:tab w:val="left" w:pos="2880"/>
        </w:tabs>
        <w:ind w:left="2880" w:hanging="360"/>
      </w:pPr>
      <w:rPr>
        <w:rFonts w:hint="default" w:ascii="Symbol" w:hAnsi="Symbol" w:cs="Symbol"/>
        <w:sz w:val="20"/>
      </w:rPr>
    </w:lvl>
    <w:lvl w:ilvl="4" w:tentative="1">
      <w:start w:val="1"/>
      <w:numFmt w:val="bullet"/>
      <w:lvlText w:val=""/>
      <w:lvlJc w:val="left"/>
      <w:pPr>
        <w:tabs>
          <w:tab w:val="left" w:pos="3600"/>
        </w:tabs>
        <w:ind w:left="3600" w:hanging="360"/>
      </w:pPr>
      <w:rPr>
        <w:rFonts w:hint="default" w:ascii="Symbol" w:hAnsi="Symbol" w:cs="Symbol"/>
        <w:sz w:val="20"/>
      </w:rPr>
    </w:lvl>
    <w:lvl w:ilvl="5" w:tentative="1">
      <w:start w:val="1"/>
      <w:numFmt w:val="bullet"/>
      <w:lvlText w:val=""/>
      <w:lvlJc w:val="left"/>
      <w:pPr>
        <w:tabs>
          <w:tab w:val="left" w:pos="4320"/>
        </w:tabs>
        <w:ind w:left="4320" w:hanging="360"/>
      </w:pPr>
      <w:rPr>
        <w:rFonts w:hint="default" w:ascii="Symbol" w:hAnsi="Symbol" w:cs="Symbol"/>
        <w:sz w:val="20"/>
      </w:rPr>
    </w:lvl>
    <w:lvl w:ilvl="6" w:tentative="1">
      <w:start w:val="1"/>
      <w:numFmt w:val="bullet"/>
      <w:lvlText w:val=""/>
      <w:lvlJc w:val="left"/>
      <w:pPr>
        <w:tabs>
          <w:tab w:val="left" w:pos="5040"/>
        </w:tabs>
        <w:ind w:left="5040" w:hanging="360"/>
      </w:pPr>
      <w:rPr>
        <w:rFonts w:hint="default" w:ascii="Symbol" w:hAnsi="Symbol" w:cs="Symbol"/>
        <w:sz w:val="20"/>
      </w:rPr>
    </w:lvl>
    <w:lvl w:ilvl="7" w:tentative="1">
      <w:start w:val="1"/>
      <w:numFmt w:val="bullet"/>
      <w:lvlText w:val=""/>
      <w:lvlJc w:val="left"/>
      <w:pPr>
        <w:tabs>
          <w:tab w:val="left" w:pos="5760"/>
        </w:tabs>
        <w:ind w:left="5760" w:hanging="360"/>
      </w:pPr>
      <w:rPr>
        <w:rFonts w:hint="default" w:ascii="Symbol" w:hAnsi="Symbol" w:cs="Symbol"/>
        <w:sz w:val="20"/>
      </w:rPr>
    </w:lvl>
    <w:lvl w:ilvl="8" w:tentative="1">
      <w:start w:val="1"/>
      <w:numFmt w:val="bullet"/>
      <w:lvlText w:val=""/>
      <w:lvlJc w:val="left"/>
      <w:pPr>
        <w:tabs>
          <w:tab w:val="left" w:pos="6480"/>
        </w:tabs>
        <w:ind w:left="6480" w:hanging="360"/>
      </w:pPr>
      <w:rPr>
        <w:rFonts w:hint="default" w:ascii="Symbol" w:hAnsi="Symbol" w:cs="Symbol"/>
        <w:sz w:val="20"/>
      </w:rPr>
    </w:lvl>
  </w:abstractNum>
  <w:num w:numId="1">
    <w:abstractNumId w:val="1638175087"/>
  </w:num>
  <w:num w:numId="2">
    <w:abstractNumId w:val="4254897437"/>
  </w:num>
  <w:num w:numId="3">
    <w:abstractNumId w:val="4250451226"/>
  </w:num>
  <w:num w:numId="4">
    <w:abstractNumId w:val="2661666860"/>
  </w:num>
  <w:num w:numId="5">
    <w:abstractNumId w:val="2237053261"/>
  </w:num>
  <w:num w:numId="6">
    <w:abstractNumId w:val="2462461249"/>
  </w:num>
  <w:num w:numId="7">
    <w:abstractNumId w:val="12888179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rPr>
  </w:style>
  <w:style w:type="character" w:default="1" w:styleId="5">
    <w:name w:val="Default Paragraph Font"/>
    <w:semiHidden/>
    <w:uiPriority w:val="0"/>
  </w:style>
  <w:style w:type="paragraph" w:styleId="4">
    <w:name w:val="Normal (Web)"/>
    <w:basedOn w:val="1"/>
    <w:uiPriority w:val="0"/>
    <w:pPr>
      <w:spacing w:before="0" w:beforeAutospacing="1" w:after="0" w:afterAutospacing="1"/>
      <w:ind w:left="0" w:right="0"/>
      <w:jc w:val="left"/>
    </w:pPr>
    <w:rPr>
      <w:kern w:val="0"/>
      <w:sz w:val="24"/>
      <w:lang w:val="en-US" w:eastAsia="zh-CN"/>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 Type="http://schemas.openxmlformats.org/officeDocument/2006/relationships/styles" Target="styles.xm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customXml" Target="../customXml/item1.xml"/><Relationship Id="rId23"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个人版_9.1.0.4468_{F1E327BC-269C-435d-A152-05C5408002CA}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2020-05-08T02:09:00Z</dcterms:created>
  <dc:creator>Administrator</dc:creator>
  <cp:lastModifiedBy>Administrator</cp:lastModifiedBy>
  <dcterms:modified xsi:type="dcterms:W3CDTF">2021-11-29T08:39:46Z</dcterms:modified>
  <dc:title>一、赛事简介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